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1BD" w:rsidRDefault="007D21FC">
      <w:pPr>
        <w:spacing w:line="500" w:lineRule="exact"/>
        <w:jc w:val="center"/>
        <w:rPr>
          <w:rFonts w:eastAsia="黑体"/>
          <w:sz w:val="32"/>
          <w:szCs w:val="32"/>
        </w:rPr>
      </w:pPr>
      <w:r>
        <w:rPr>
          <w:rFonts w:eastAsia="黑体" w:hint="eastAsia"/>
          <w:sz w:val="32"/>
          <w:szCs w:val="32"/>
        </w:rPr>
        <w:t>凝聚态物理</w:t>
      </w:r>
    </w:p>
    <w:p w:rsidR="005641BD" w:rsidRDefault="007D21FC">
      <w:pPr>
        <w:spacing w:line="500" w:lineRule="exact"/>
        <w:jc w:val="center"/>
        <w:rPr>
          <w:rFonts w:ascii="黑体" w:eastAsia="黑体" w:hAnsi="BatangChe"/>
          <w:b/>
          <w:bCs/>
          <w:sz w:val="30"/>
          <w:szCs w:val="30"/>
        </w:rPr>
      </w:pPr>
      <w:r>
        <w:rPr>
          <w:rFonts w:eastAsia="黑体"/>
          <w:b/>
          <w:bCs/>
          <w:sz w:val="30"/>
          <w:szCs w:val="30"/>
        </w:rPr>
        <w:t>Condensed Matter Physics</w:t>
      </w:r>
    </w:p>
    <w:p w:rsidR="005641BD" w:rsidRDefault="007D21FC">
      <w:pPr>
        <w:spacing w:line="500" w:lineRule="exact"/>
        <w:jc w:val="center"/>
        <w:rPr>
          <w:rFonts w:ascii="黑体" w:eastAsia="黑体" w:hAnsi="宋体"/>
          <w:sz w:val="30"/>
          <w:szCs w:val="30"/>
        </w:rPr>
      </w:pPr>
      <w:r>
        <w:rPr>
          <w:rFonts w:ascii="黑体" w:eastAsia="黑体" w:hAnsi="宋体" w:hint="eastAsia"/>
          <w:sz w:val="30"/>
          <w:szCs w:val="30"/>
        </w:rPr>
        <w:t>（</w:t>
      </w:r>
      <w:r>
        <w:rPr>
          <w:rFonts w:eastAsia="黑体"/>
          <w:sz w:val="30"/>
          <w:szCs w:val="30"/>
        </w:rPr>
        <w:t>070205</w:t>
      </w:r>
      <w:r>
        <w:rPr>
          <w:rFonts w:ascii="黑体" w:eastAsia="黑体" w:hAnsi="宋体" w:hint="eastAsia"/>
          <w:sz w:val="30"/>
          <w:szCs w:val="30"/>
        </w:rPr>
        <w:t>）</w:t>
      </w:r>
    </w:p>
    <w:p w:rsidR="005641BD" w:rsidRDefault="007D21FC" w:rsidP="00DC62AF">
      <w:pPr>
        <w:spacing w:beforeLines="100" w:before="240" w:line="440" w:lineRule="exact"/>
        <w:rPr>
          <w:rFonts w:ascii="黑体" w:eastAsia="黑体" w:hAnsi="宋体"/>
          <w:sz w:val="28"/>
        </w:rPr>
      </w:pPr>
      <w:r>
        <w:rPr>
          <w:rFonts w:ascii="黑体" w:eastAsia="黑体" w:hAnsi="宋体" w:hint="eastAsia"/>
          <w:sz w:val="28"/>
        </w:rPr>
        <w:t>一、培养目标</w:t>
      </w:r>
    </w:p>
    <w:p w:rsidR="005641BD" w:rsidRDefault="007D21FC">
      <w:pPr>
        <w:pStyle w:val="a3"/>
        <w:spacing w:line="400" w:lineRule="exact"/>
        <w:ind w:firstLine="420"/>
        <w:rPr>
          <w:rFonts w:hAnsi="宋体"/>
          <w:sz w:val="21"/>
          <w:szCs w:val="21"/>
        </w:rPr>
      </w:pPr>
      <w:r>
        <w:rPr>
          <w:rFonts w:hAnsi="宋体"/>
          <w:sz w:val="21"/>
          <w:szCs w:val="21"/>
        </w:rPr>
        <w:t>凝聚态物理学是研究由大量微观粒子</w:t>
      </w:r>
      <w:r>
        <w:rPr>
          <w:sz w:val="21"/>
          <w:szCs w:val="21"/>
        </w:rPr>
        <w:t>(</w:t>
      </w:r>
      <w:r>
        <w:rPr>
          <w:rFonts w:hAnsi="宋体"/>
          <w:sz w:val="21"/>
          <w:szCs w:val="21"/>
        </w:rPr>
        <w:t>原子、分子、离子、电子</w:t>
      </w:r>
      <w:r>
        <w:rPr>
          <w:sz w:val="21"/>
          <w:szCs w:val="21"/>
        </w:rPr>
        <w:t>)</w:t>
      </w:r>
      <w:r>
        <w:rPr>
          <w:rFonts w:hAnsi="宋体"/>
          <w:sz w:val="21"/>
          <w:szCs w:val="21"/>
        </w:rPr>
        <w:t>组成的凝聚态物质的微观结构、粒子间的相互作用、运动规律及其物质性质与应用的科学。它是以固体物理学为主干，进一步拓宽研究对象，深化研究层次形成的学科。凝聚态物理学是物理学中最重要、最丰富和最活跃的分支学科，在诸如半导体、磁学、超导体等许多学科领域中的重大成就已在当代高新科学技术领域中起关键性作用，为发展新材料、新器件和新工艺提供了科学基础。由于凝聚态物理的基础研究往往与实际的技术应用有着紧密的联系，其成果是一系列新技术、新材料和新器件的源泉，在当今世界的高新科技领域起着关键性的不可替代的作用。近年来凝聚态物理学的研究成果、研究方法和技术日益向相邻学科渗透、扩展，有力地促进了诸如化学物理、生物物理、信息科学和地球物理等交叉学科的发展。</w:t>
      </w:r>
    </w:p>
    <w:p w:rsidR="005641BD" w:rsidRDefault="007D21FC">
      <w:pPr>
        <w:pStyle w:val="a3"/>
        <w:spacing w:line="400" w:lineRule="exact"/>
        <w:ind w:firstLine="420"/>
        <w:rPr>
          <w:rFonts w:hAnsi="宋体"/>
          <w:sz w:val="21"/>
          <w:szCs w:val="21"/>
        </w:rPr>
      </w:pPr>
      <w:r>
        <w:rPr>
          <w:rFonts w:ascii="宋体" w:hAnsi="宋体" w:hint="eastAsia"/>
          <w:sz w:val="21"/>
          <w:szCs w:val="21"/>
        </w:rPr>
        <w:t>本专业的培养目标是：</w:t>
      </w:r>
      <w:r>
        <w:rPr>
          <w:rFonts w:hAnsi="宋体"/>
          <w:sz w:val="21"/>
          <w:szCs w:val="21"/>
        </w:rPr>
        <w:t>培养</w:t>
      </w:r>
      <w:r>
        <w:rPr>
          <w:rFonts w:hAnsi="宋体" w:hint="eastAsia"/>
          <w:sz w:val="21"/>
          <w:szCs w:val="21"/>
        </w:rPr>
        <w:t>凝聚态物理专业方向的、具有一定科研能力的、能</w:t>
      </w:r>
      <w:r>
        <w:rPr>
          <w:rFonts w:hAnsi="宋体"/>
          <w:sz w:val="21"/>
          <w:szCs w:val="21"/>
        </w:rPr>
        <w:t>适应</w:t>
      </w:r>
      <w:r>
        <w:rPr>
          <w:rFonts w:hint="eastAsia"/>
          <w:sz w:val="21"/>
          <w:szCs w:val="21"/>
        </w:rPr>
        <w:t>当代</w:t>
      </w:r>
      <w:r>
        <w:rPr>
          <w:rFonts w:hAnsi="宋体"/>
          <w:sz w:val="21"/>
          <w:szCs w:val="21"/>
        </w:rPr>
        <w:t>社会发</w:t>
      </w:r>
      <w:proofErr w:type="gramStart"/>
      <w:r>
        <w:rPr>
          <w:rFonts w:hAnsi="宋体"/>
          <w:sz w:val="21"/>
          <w:szCs w:val="21"/>
        </w:rPr>
        <w:t>展需要</w:t>
      </w:r>
      <w:proofErr w:type="gramEnd"/>
      <w:r>
        <w:rPr>
          <w:rFonts w:hAnsi="宋体"/>
          <w:sz w:val="21"/>
          <w:szCs w:val="21"/>
        </w:rPr>
        <w:t>的高级专业人才</w:t>
      </w:r>
      <w:r>
        <w:rPr>
          <w:rFonts w:hAnsi="宋体"/>
          <w:szCs w:val="21"/>
        </w:rPr>
        <w:t>。</w:t>
      </w:r>
    </w:p>
    <w:p w:rsidR="005641BD" w:rsidRDefault="007D21FC">
      <w:pPr>
        <w:pStyle w:val="a3"/>
        <w:spacing w:line="400" w:lineRule="exact"/>
        <w:ind w:firstLine="420"/>
        <w:rPr>
          <w:rFonts w:ascii="宋体" w:hAnsi="宋体"/>
          <w:sz w:val="21"/>
        </w:rPr>
      </w:pPr>
      <w:r>
        <w:rPr>
          <w:rFonts w:ascii="宋体" w:hAnsi="宋体"/>
          <w:sz w:val="21"/>
        </w:rPr>
        <w:t>具体要求如下：</w:t>
      </w:r>
    </w:p>
    <w:p w:rsidR="005641BD" w:rsidRDefault="007D21FC">
      <w:pPr>
        <w:pStyle w:val="a3"/>
        <w:spacing w:line="400" w:lineRule="exact"/>
        <w:ind w:firstLine="420"/>
        <w:rPr>
          <w:rFonts w:hAnsi="宋体"/>
          <w:sz w:val="21"/>
          <w:szCs w:val="21"/>
        </w:rPr>
      </w:pPr>
      <w:r>
        <w:rPr>
          <w:rFonts w:ascii="宋体" w:hAnsi="宋体" w:hint="eastAsia"/>
          <w:sz w:val="21"/>
        </w:rPr>
        <w:t xml:space="preserve">1. </w:t>
      </w:r>
      <w:r>
        <w:rPr>
          <w:rFonts w:hAnsi="宋体"/>
          <w:sz w:val="21"/>
          <w:szCs w:val="21"/>
        </w:rPr>
        <w:t>掌握本学科领域的基础理论、系统的专业知识和全面的科学实验技能；</w:t>
      </w:r>
    </w:p>
    <w:p w:rsidR="005641BD" w:rsidRDefault="007D21FC">
      <w:pPr>
        <w:pStyle w:val="a3"/>
        <w:spacing w:line="400" w:lineRule="exact"/>
        <w:ind w:firstLine="420"/>
        <w:rPr>
          <w:rFonts w:hAnsi="宋体"/>
          <w:sz w:val="21"/>
          <w:szCs w:val="21"/>
        </w:rPr>
      </w:pPr>
      <w:r>
        <w:rPr>
          <w:rFonts w:hAnsi="宋体" w:hint="eastAsia"/>
          <w:sz w:val="21"/>
          <w:szCs w:val="21"/>
        </w:rPr>
        <w:t xml:space="preserve">2. </w:t>
      </w:r>
      <w:r>
        <w:rPr>
          <w:rFonts w:hAnsi="宋体"/>
          <w:sz w:val="21"/>
          <w:szCs w:val="21"/>
        </w:rPr>
        <w:t>了解所从事的研究方向的新发展</w:t>
      </w:r>
      <w:r>
        <w:rPr>
          <w:rFonts w:hAnsi="宋体" w:hint="eastAsia"/>
          <w:sz w:val="21"/>
          <w:szCs w:val="21"/>
        </w:rPr>
        <w:t>、</w:t>
      </w:r>
      <w:r>
        <w:rPr>
          <w:rFonts w:hAnsi="宋体"/>
          <w:sz w:val="21"/>
          <w:szCs w:val="21"/>
        </w:rPr>
        <w:t>新动向；</w:t>
      </w:r>
    </w:p>
    <w:p w:rsidR="005641BD" w:rsidRDefault="007D21FC">
      <w:pPr>
        <w:pStyle w:val="a3"/>
        <w:spacing w:line="400" w:lineRule="exact"/>
        <w:ind w:firstLine="420"/>
        <w:rPr>
          <w:rFonts w:hAnsi="宋体"/>
          <w:sz w:val="21"/>
          <w:szCs w:val="21"/>
        </w:rPr>
      </w:pPr>
      <w:r>
        <w:rPr>
          <w:rFonts w:hAnsi="宋体" w:hint="eastAsia"/>
          <w:sz w:val="21"/>
          <w:szCs w:val="21"/>
        </w:rPr>
        <w:t xml:space="preserve">3. </w:t>
      </w:r>
      <w:r>
        <w:rPr>
          <w:rFonts w:hAnsi="宋体"/>
          <w:sz w:val="21"/>
          <w:szCs w:val="21"/>
        </w:rPr>
        <w:t>能够比较熟练的阅读一种外文的专业书刊、技术文献并能用外文撰写论文摘要，同时具有基本的口语交流能力；</w:t>
      </w:r>
    </w:p>
    <w:p w:rsidR="005641BD" w:rsidRPr="00D50212" w:rsidRDefault="007D21FC">
      <w:pPr>
        <w:pStyle w:val="a3"/>
        <w:spacing w:line="400" w:lineRule="exact"/>
        <w:ind w:firstLine="420"/>
        <w:rPr>
          <w:rFonts w:ascii="宋体" w:hAnsi="宋体"/>
          <w:color w:val="000000" w:themeColor="text1"/>
          <w:sz w:val="21"/>
        </w:rPr>
      </w:pPr>
      <w:r>
        <w:rPr>
          <w:rFonts w:hAnsi="宋体" w:hint="eastAsia"/>
          <w:sz w:val="21"/>
          <w:szCs w:val="21"/>
        </w:rPr>
        <w:t xml:space="preserve">4. </w:t>
      </w:r>
      <w:r w:rsidRPr="00D50212">
        <w:rPr>
          <w:rFonts w:hAnsi="宋体"/>
          <w:color w:val="000000" w:themeColor="text1"/>
          <w:sz w:val="21"/>
          <w:szCs w:val="21"/>
        </w:rPr>
        <w:t>具有较强的从事</w:t>
      </w:r>
      <w:r w:rsidRPr="00D50212">
        <w:rPr>
          <w:rFonts w:hAnsi="宋体" w:hint="eastAsia"/>
          <w:color w:val="000000" w:themeColor="text1"/>
          <w:sz w:val="21"/>
          <w:szCs w:val="21"/>
        </w:rPr>
        <w:t>相关领域</w:t>
      </w:r>
      <w:r w:rsidRPr="00D50212">
        <w:rPr>
          <w:rFonts w:hAnsi="宋体"/>
          <w:color w:val="000000" w:themeColor="text1"/>
          <w:sz w:val="21"/>
          <w:szCs w:val="21"/>
        </w:rPr>
        <w:t>教学及科学研究，从事专门技术工作</w:t>
      </w:r>
      <w:r w:rsidRPr="00D50212">
        <w:rPr>
          <w:rFonts w:hAnsi="宋体" w:hint="eastAsia"/>
          <w:color w:val="000000" w:themeColor="text1"/>
          <w:sz w:val="21"/>
          <w:szCs w:val="21"/>
        </w:rPr>
        <w:t>的</w:t>
      </w:r>
      <w:r w:rsidRPr="00D50212">
        <w:rPr>
          <w:rFonts w:hAnsi="宋体"/>
          <w:color w:val="000000" w:themeColor="text1"/>
          <w:sz w:val="21"/>
          <w:szCs w:val="21"/>
        </w:rPr>
        <w:t>能力</w:t>
      </w:r>
      <w:r w:rsidRPr="00D50212">
        <w:rPr>
          <w:rFonts w:hAnsi="宋体" w:hint="eastAsia"/>
          <w:color w:val="000000" w:themeColor="text1"/>
          <w:sz w:val="21"/>
          <w:szCs w:val="21"/>
        </w:rPr>
        <w:t>。</w:t>
      </w:r>
    </w:p>
    <w:p w:rsidR="005641BD" w:rsidRDefault="007D21FC" w:rsidP="00DC62AF">
      <w:pPr>
        <w:spacing w:beforeLines="50" w:before="120" w:line="440" w:lineRule="exact"/>
        <w:rPr>
          <w:rFonts w:ascii="黑体" w:eastAsia="黑体" w:hAnsi="宋体"/>
          <w:sz w:val="28"/>
        </w:rPr>
      </w:pPr>
      <w:r>
        <w:rPr>
          <w:rFonts w:ascii="黑体" w:eastAsia="黑体" w:hAnsi="宋体" w:hint="eastAsia"/>
          <w:sz w:val="28"/>
        </w:rPr>
        <w:t>二、学制、学分与培养方式</w:t>
      </w:r>
    </w:p>
    <w:p w:rsidR="005641BD" w:rsidRDefault="007D21FC">
      <w:pPr>
        <w:pStyle w:val="a3"/>
        <w:spacing w:line="440" w:lineRule="exact"/>
        <w:ind w:firstLine="420"/>
        <w:rPr>
          <w:rFonts w:ascii="宋体" w:hAnsi="宋体"/>
          <w:sz w:val="21"/>
        </w:rPr>
      </w:pPr>
      <w:r>
        <w:rPr>
          <w:rFonts w:ascii="宋体" w:hAnsi="宋体" w:hint="eastAsia"/>
          <w:sz w:val="21"/>
        </w:rPr>
        <w:t>本专业学制为3年，学习年限为</w:t>
      </w:r>
      <w:r>
        <w:rPr>
          <w:sz w:val="21"/>
        </w:rPr>
        <w:t>2~6</w:t>
      </w:r>
      <w:r>
        <w:rPr>
          <w:rFonts w:ascii="宋体" w:hAnsi="宋体" w:hint="eastAsia"/>
          <w:sz w:val="21"/>
        </w:rPr>
        <w:t>年，采取全日制学习方式，至少修37学分。</w:t>
      </w:r>
    </w:p>
    <w:p w:rsidR="005641BD" w:rsidRDefault="007D21FC">
      <w:pPr>
        <w:pStyle w:val="a3"/>
        <w:spacing w:line="400" w:lineRule="exact"/>
        <w:ind w:firstLine="420"/>
        <w:rPr>
          <w:rFonts w:ascii="宋体" w:hAnsi="宋体"/>
          <w:sz w:val="21"/>
          <w:szCs w:val="21"/>
        </w:rPr>
      </w:pPr>
      <w:r>
        <w:rPr>
          <w:rFonts w:ascii="宋体" w:hint="eastAsia"/>
          <w:sz w:val="21"/>
          <w:szCs w:val="21"/>
        </w:rPr>
        <w:t>培养方式采取</w:t>
      </w:r>
      <w:r>
        <w:rPr>
          <w:sz w:val="21"/>
          <w:szCs w:val="21"/>
        </w:rPr>
        <w:t>导师负责与导师组集体培养相结合的方法，对中期考核、论文开题、论文工作检查等重要环节应由导师组集体讨论。各科教学应充分发挥教师的主导作用和研究生的主动性、自觉性和创造性，采用启发式和研讨式的教学方法，注重培养学生独立思考的学习习惯。</w:t>
      </w:r>
      <w:r>
        <w:rPr>
          <w:rFonts w:hAnsi="宋体"/>
          <w:sz w:val="21"/>
          <w:szCs w:val="21"/>
        </w:rPr>
        <w:t>以科研课题带研究生</w:t>
      </w:r>
      <w:r>
        <w:rPr>
          <w:rFonts w:hAnsi="宋体" w:hint="eastAsia"/>
          <w:sz w:val="21"/>
          <w:szCs w:val="21"/>
        </w:rPr>
        <w:t>，</w:t>
      </w:r>
      <w:r>
        <w:rPr>
          <w:rFonts w:hAnsi="宋体"/>
          <w:sz w:val="21"/>
          <w:szCs w:val="21"/>
        </w:rPr>
        <w:t>让研究生参与到导师的科研课题实践中，接受较系统的科研实践和实验室训练。有条件时参与产学研联合科研项目，在导师指导下撰写和发表学术论文。定期举行论文汇报和专业学术活动，鼓励研究生参加国</w:t>
      </w:r>
      <w:proofErr w:type="gramStart"/>
      <w:r>
        <w:rPr>
          <w:rFonts w:hAnsi="宋体"/>
          <w:sz w:val="21"/>
          <w:szCs w:val="21"/>
        </w:rPr>
        <w:t>内学术</w:t>
      </w:r>
      <w:proofErr w:type="gramEnd"/>
      <w:r>
        <w:rPr>
          <w:rFonts w:hAnsi="宋体"/>
          <w:sz w:val="21"/>
          <w:szCs w:val="21"/>
        </w:rPr>
        <w:t>会议。</w:t>
      </w:r>
    </w:p>
    <w:p w:rsidR="005641BD" w:rsidRDefault="007D21FC" w:rsidP="00DC62AF">
      <w:pPr>
        <w:spacing w:beforeLines="50" w:before="120" w:line="440" w:lineRule="exact"/>
        <w:rPr>
          <w:rFonts w:ascii="黑体" w:eastAsia="黑体" w:hAnsi="宋体"/>
          <w:sz w:val="28"/>
        </w:rPr>
      </w:pPr>
      <w:r>
        <w:rPr>
          <w:rFonts w:ascii="黑体" w:eastAsia="黑体" w:hAnsi="宋体" w:hint="eastAsia"/>
          <w:sz w:val="28"/>
        </w:rPr>
        <w:t>三、研究方向</w:t>
      </w:r>
    </w:p>
    <w:p w:rsidR="005641BD" w:rsidRDefault="007D21FC">
      <w:pPr>
        <w:pStyle w:val="a3"/>
        <w:spacing w:line="400" w:lineRule="exact"/>
        <w:ind w:firstLine="420"/>
        <w:rPr>
          <w:rFonts w:ascii="宋体" w:hAnsi="宋体"/>
          <w:sz w:val="21"/>
        </w:rPr>
      </w:pPr>
      <w:r>
        <w:rPr>
          <w:rFonts w:ascii="宋体" w:hAnsi="宋体"/>
          <w:sz w:val="21"/>
        </w:rPr>
        <w:t>1</w:t>
      </w:r>
      <w:r>
        <w:rPr>
          <w:rFonts w:ascii="宋体" w:hAnsi="宋体" w:hint="eastAsia"/>
          <w:sz w:val="21"/>
        </w:rPr>
        <w:t>．</w:t>
      </w:r>
      <w:r>
        <w:rPr>
          <w:rFonts w:ascii="宋体" w:hAnsi="宋体" w:hint="eastAsia"/>
          <w:sz w:val="21"/>
          <w:szCs w:val="21"/>
        </w:rPr>
        <w:t>磁性材料与应用</w:t>
      </w:r>
    </w:p>
    <w:p w:rsidR="005641BD" w:rsidRDefault="007D21FC">
      <w:pPr>
        <w:pStyle w:val="a3"/>
        <w:spacing w:line="400" w:lineRule="exact"/>
        <w:ind w:firstLine="420"/>
        <w:rPr>
          <w:sz w:val="21"/>
          <w:szCs w:val="21"/>
        </w:rPr>
      </w:pPr>
      <w:r>
        <w:rPr>
          <w:rFonts w:ascii="宋体" w:hAnsi="宋体" w:hint="eastAsia"/>
          <w:sz w:val="21"/>
        </w:rPr>
        <w:t>2.</w:t>
      </w:r>
      <w:r>
        <w:rPr>
          <w:szCs w:val="21"/>
        </w:rPr>
        <w:t xml:space="preserve"> </w:t>
      </w:r>
      <w:r>
        <w:rPr>
          <w:sz w:val="21"/>
          <w:szCs w:val="21"/>
        </w:rPr>
        <w:t>低维系统及其电子结构</w:t>
      </w:r>
    </w:p>
    <w:p w:rsidR="005641BD" w:rsidRPr="00D50212" w:rsidRDefault="007D21FC">
      <w:pPr>
        <w:pStyle w:val="a3"/>
        <w:spacing w:line="400" w:lineRule="exact"/>
        <w:ind w:firstLine="420"/>
        <w:rPr>
          <w:rFonts w:ascii="宋体" w:hAnsi="宋体"/>
          <w:color w:val="000000" w:themeColor="text1"/>
          <w:sz w:val="21"/>
        </w:rPr>
      </w:pPr>
      <w:r w:rsidRPr="00D50212">
        <w:rPr>
          <w:rFonts w:hint="eastAsia"/>
          <w:color w:val="000000" w:themeColor="text1"/>
          <w:sz w:val="21"/>
          <w:szCs w:val="21"/>
        </w:rPr>
        <w:lastRenderedPageBreak/>
        <w:t xml:space="preserve">3. </w:t>
      </w:r>
      <w:r w:rsidRPr="00D50212">
        <w:rPr>
          <w:rFonts w:hint="eastAsia"/>
          <w:color w:val="000000" w:themeColor="text1"/>
          <w:sz w:val="21"/>
          <w:szCs w:val="21"/>
        </w:rPr>
        <w:t>计算物理学</w:t>
      </w:r>
    </w:p>
    <w:p w:rsidR="005641BD" w:rsidRDefault="007D21FC" w:rsidP="00DC62AF">
      <w:pPr>
        <w:spacing w:beforeLines="50" w:before="120" w:line="440" w:lineRule="exact"/>
        <w:rPr>
          <w:rFonts w:ascii="黑体" w:eastAsia="黑体" w:hAnsi="宋体"/>
          <w:sz w:val="28"/>
        </w:rPr>
      </w:pPr>
      <w:r>
        <w:rPr>
          <w:rFonts w:ascii="黑体" w:eastAsia="黑体" w:hAnsi="宋体" w:hint="eastAsia"/>
          <w:sz w:val="28"/>
        </w:rPr>
        <w:t>四、课程设置及修业要求</w:t>
      </w:r>
    </w:p>
    <w:p w:rsidR="005641BD" w:rsidRDefault="007D21FC">
      <w:pPr>
        <w:pStyle w:val="a3"/>
        <w:spacing w:line="440" w:lineRule="exact"/>
        <w:ind w:firstLine="420"/>
        <w:rPr>
          <w:rFonts w:ascii="宋体" w:hAnsi="宋体"/>
          <w:sz w:val="21"/>
        </w:rPr>
      </w:pPr>
      <w:r>
        <w:rPr>
          <w:rFonts w:ascii="宋体" w:hAnsi="宋体" w:hint="eastAsia"/>
          <w:sz w:val="21"/>
        </w:rPr>
        <w:t>课程分为学位课程和非学位课程。学位课程以75分为及格，包括学位公共课（必修，9学分）、学位基础课（必修，至少修2门6学分）、研究方向课（指定的研究方向必修，至少修2门6学分）；非学位课程以60分为及格，包括非学位必修课（必修，4学分）、公共选修课（至少修1门2学分，多选课程只计成绩不计学分）、专业选修课（至少修3门 6学分）、补修课程（同等学力和跨专业的学生需补修所学专业大学本科主干课程，2门不计学分）。课程考核按照《沈阳师范大学研究生课程考试与成绩管理规定》执行。课程设置详见“培养计划一览表”。</w:t>
      </w:r>
    </w:p>
    <w:p w:rsidR="005641BD" w:rsidRDefault="007D21FC" w:rsidP="00DC62AF">
      <w:pPr>
        <w:spacing w:beforeLines="50" w:before="120" w:line="440" w:lineRule="exact"/>
        <w:rPr>
          <w:rFonts w:ascii="黑体" w:eastAsia="黑体" w:hAnsi="宋体"/>
          <w:sz w:val="28"/>
        </w:rPr>
      </w:pPr>
      <w:r>
        <w:rPr>
          <w:rFonts w:ascii="黑体" w:eastAsia="黑体" w:hAnsi="宋体" w:hint="eastAsia"/>
          <w:sz w:val="28"/>
        </w:rPr>
        <w:t>五、实践环节</w:t>
      </w:r>
    </w:p>
    <w:p w:rsidR="005641BD" w:rsidRDefault="007D21FC">
      <w:pPr>
        <w:pStyle w:val="a3"/>
        <w:spacing w:line="440" w:lineRule="exact"/>
        <w:ind w:firstLine="420"/>
        <w:rPr>
          <w:rFonts w:ascii="宋体" w:hAnsi="宋体"/>
          <w:sz w:val="21"/>
        </w:rPr>
      </w:pPr>
      <w:r>
        <w:rPr>
          <w:rFonts w:ascii="宋体" w:hAnsi="宋体" w:hint="eastAsia"/>
          <w:sz w:val="21"/>
        </w:rPr>
        <w:t>全日制学术型研究生的实践包括如下环节：</w:t>
      </w:r>
    </w:p>
    <w:p w:rsidR="005641BD" w:rsidRDefault="007D21FC">
      <w:pPr>
        <w:pStyle w:val="a3"/>
        <w:spacing w:line="440" w:lineRule="exact"/>
        <w:ind w:firstLine="420"/>
        <w:rPr>
          <w:rFonts w:ascii="宋体" w:hAnsi="宋体"/>
          <w:sz w:val="21"/>
        </w:rPr>
      </w:pPr>
      <w:r>
        <w:rPr>
          <w:rFonts w:ascii="宋体" w:hAnsi="宋体" w:hint="eastAsia"/>
          <w:sz w:val="21"/>
        </w:rPr>
        <w:t>1.文献综述与开题报告（1学分）：在第三学期，研究生在自己的学科领域内根据研究方向，在查阅文献和分析资料的基础上提出毕业（学位）论文题目，在导师的指导下进行选题并写出选题报告。具体按《沈阳师范大学关于硕士研究生学位论文工作的规定》执行。</w:t>
      </w:r>
    </w:p>
    <w:p w:rsidR="005641BD" w:rsidRDefault="007D21FC">
      <w:pPr>
        <w:pStyle w:val="a3"/>
        <w:spacing w:line="440" w:lineRule="exact"/>
        <w:ind w:firstLine="420"/>
        <w:rPr>
          <w:rFonts w:ascii="宋体" w:hAnsi="宋体"/>
          <w:sz w:val="21"/>
        </w:rPr>
      </w:pPr>
      <w:r>
        <w:rPr>
          <w:rFonts w:ascii="宋体" w:hAnsi="宋体" w:hint="eastAsia"/>
          <w:sz w:val="21"/>
        </w:rPr>
        <w:t>2.学术活动（1学分）：在学期间，研究生需听取至少10场学术报告，公开</w:t>
      </w:r>
      <w:proofErr w:type="gramStart"/>
      <w:r>
        <w:rPr>
          <w:rFonts w:ascii="宋体" w:hAnsi="宋体" w:hint="eastAsia"/>
          <w:sz w:val="21"/>
        </w:rPr>
        <w:t>作至少</w:t>
      </w:r>
      <w:proofErr w:type="gramEnd"/>
      <w:r>
        <w:rPr>
          <w:rFonts w:ascii="宋体" w:hAnsi="宋体" w:hint="eastAsia"/>
          <w:sz w:val="21"/>
        </w:rPr>
        <w:t>1场学术报告，在省级以上刊物公开发表至少1篇学术论文。具体按《沈阳师范大学研究生参加学术活动和在学期间发表学术论文的规定》执行。</w:t>
      </w:r>
    </w:p>
    <w:p w:rsidR="005641BD" w:rsidRDefault="007D21FC">
      <w:pPr>
        <w:pStyle w:val="a3"/>
        <w:spacing w:line="440" w:lineRule="exact"/>
        <w:ind w:firstLine="420"/>
        <w:rPr>
          <w:rFonts w:ascii="宋体" w:hAnsi="宋体"/>
          <w:sz w:val="21"/>
        </w:rPr>
      </w:pPr>
      <w:r>
        <w:rPr>
          <w:rFonts w:ascii="宋体" w:hAnsi="宋体" w:hint="eastAsia"/>
          <w:sz w:val="21"/>
        </w:rPr>
        <w:t>3.实践教学（2学分）：研究生在学期间应进行与所学专业相关的实践活动，可以是教学实践也可以是社会实践，累计时间不少于1个月，具体按《沈阳师范大学研究生参加社会实践活动的暂行规定》执行。</w:t>
      </w:r>
    </w:p>
    <w:p w:rsidR="005641BD" w:rsidRDefault="007D21FC" w:rsidP="00DC62AF">
      <w:pPr>
        <w:spacing w:beforeLines="50" w:before="120" w:line="440" w:lineRule="exact"/>
        <w:rPr>
          <w:rFonts w:ascii="黑体" w:eastAsia="黑体" w:hAnsi="宋体"/>
          <w:sz w:val="28"/>
        </w:rPr>
      </w:pPr>
      <w:r>
        <w:rPr>
          <w:rFonts w:ascii="黑体" w:eastAsia="黑体" w:hAnsi="宋体" w:hint="eastAsia"/>
          <w:sz w:val="28"/>
        </w:rPr>
        <w:t>六、中期考核</w:t>
      </w:r>
    </w:p>
    <w:p w:rsidR="005641BD" w:rsidRDefault="007D21FC">
      <w:pPr>
        <w:pStyle w:val="a3"/>
        <w:spacing w:line="440" w:lineRule="exact"/>
        <w:ind w:firstLine="420"/>
        <w:rPr>
          <w:rFonts w:ascii="宋体" w:hAnsi="宋体"/>
          <w:sz w:val="21"/>
        </w:rPr>
      </w:pPr>
      <w:r>
        <w:rPr>
          <w:rFonts w:ascii="宋体" w:hAnsi="宋体" w:hint="eastAsia"/>
          <w:sz w:val="21"/>
        </w:rPr>
        <w:t>在第四学期结束前，各培养单位要对研究生的政治思想素质、课程学习情况、学术活动情况、实践情况进行考核，考核通过可进入论文撰写阶段，具体按《沈阳师范大学研究生中期考核的规定》执行。</w:t>
      </w:r>
    </w:p>
    <w:p w:rsidR="005641BD" w:rsidRDefault="007D21FC" w:rsidP="00DC62AF">
      <w:pPr>
        <w:spacing w:beforeLines="50" w:before="120" w:line="440" w:lineRule="exact"/>
        <w:rPr>
          <w:rFonts w:ascii="黑体" w:eastAsia="黑体" w:hAnsi="宋体"/>
          <w:sz w:val="28"/>
        </w:rPr>
      </w:pPr>
      <w:r>
        <w:rPr>
          <w:rFonts w:ascii="黑体" w:eastAsia="黑体" w:hAnsi="宋体" w:hint="eastAsia"/>
          <w:sz w:val="28"/>
        </w:rPr>
        <w:t>七、毕业及学位授予</w:t>
      </w:r>
    </w:p>
    <w:p w:rsidR="005641BD" w:rsidRDefault="007D21FC">
      <w:pPr>
        <w:pStyle w:val="a3"/>
        <w:spacing w:line="440" w:lineRule="exact"/>
        <w:ind w:firstLine="420"/>
        <w:rPr>
          <w:rFonts w:ascii="宋体" w:hAnsi="宋体"/>
          <w:sz w:val="21"/>
        </w:rPr>
      </w:pPr>
      <w:r>
        <w:rPr>
          <w:rFonts w:ascii="宋体" w:hAnsi="宋体" w:hint="eastAsia"/>
          <w:sz w:val="21"/>
        </w:rPr>
        <w:t>研究生完成课程学习和实践环节，完成毕业（学位）论文撰写并通过答辩，可以毕业，符合学位授予条件的可以授予相应硕士学位。具体按《沈阳师范大学硕士学位授予工作细则》、《沈阳师范大学关于硕士研究生学位论文工作的规定》执行。</w:t>
      </w:r>
    </w:p>
    <w:p w:rsidR="005641BD" w:rsidRDefault="007D21FC" w:rsidP="00DC62AF">
      <w:pPr>
        <w:spacing w:beforeLines="50" w:before="120" w:line="440" w:lineRule="exact"/>
        <w:rPr>
          <w:rFonts w:ascii="黑体" w:eastAsia="黑体" w:hAnsi="宋体"/>
          <w:sz w:val="28"/>
        </w:rPr>
      </w:pPr>
      <w:r>
        <w:rPr>
          <w:rFonts w:ascii="黑体" w:eastAsia="黑体" w:hAnsi="宋体" w:hint="eastAsia"/>
          <w:sz w:val="28"/>
        </w:rPr>
        <w:t>八、专业文献目录</w:t>
      </w:r>
    </w:p>
    <w:p w:rsidR="005641BD" w:rsidRDefault="007D21FC">
      <w:pPr>
        <w:spacing w:line="440" w:lineRule="exact"/>
        <w:ind w:firstLineChars="98" w:firstLine="236"/>
        <w:rPr>
          <w:rFonts w:ascii="宋体" w:hAnsi="宋体"/>
          <w:b/>
          <w:bCs/>
          <w:sz w:val="24"/>
        </w:rPr>
      </w:pPr>
      <w:r>
        <w:rPr>
          <w:rFonts w:ascii="宋体" w:hAnsi="宋体" w:hint="eastAsia"/>
          <w:b/>
          <w:bCs/>
          <w:sz w:val="24"/>
        </w:rPr>
        <w:t>一、专业著作</w:t>
      </w:r>
    </w:p>
    <w:p w:rsidR="005641BD" w:rsidRDefault="007D21FC">
      <w:pPr>
        <w:pStyle w:val="a3"/>
        <w:spacing w:line="400" w:lineRule="exact"/>
        <w:ind w:firstLine="420"/>
        <w:rPr>
          <w:rFonts w:ascii="宋体" w:hAnsi="宋体"/>
          <w:sz w:val="21"/>
        </w:rPr>
      </w:pPr>
      <w:r>
        <w:rPr>
          <w:rFonts w:ascii="宋体" w:hAnsi="宋体" w:hint="eastAsia"/>
          <w:sz w:val="21"/>
        </w:rPr>
        <w:t>1.</w:t>
      </w:r>
      <w:r>
        <w:rPr>
          <w:rFonts w:ascii="宋体" w:hAnsi="宋体"/>
          <w:sz w:val="21"/>
        </w:rPr>
        <w:t>曾谨言，《量子力学》（卷Ⅱ）第二版，科学出版社1997年版。</w:t>
      </w:r>
    </w:p>
    <w:p w:rsidR="005641BD" w:rsidRDefault="007D21FC">
      <w:pPr>
        <w:pStyle w:val="a3"/>
        <w:spacing w:line="400" w:lineRule="exact"/>
        <w:ind w:firstLine="420"/>
        <w:rPr>
          <w:rFonts w:ascii="宋体" w:hAnsi="宋体"/>
          <w:sz w:val="21"/>
        </w:rPr>
      </w:pPr>
      <w:r>
        <w:rPr>
          <w:rFonts w:ascii="宋体" w:hAnsi="宋体"/>
          <w:sz w:val="21"/>
        </w:rPr>
        <w:lastRenderedPageBreak/>
        <w:t>2.喀兴林，《高等量子力学》，高等教育出版社1999年版。</w:t>
      </w:r>
    </w:p>
    <w:p w:rsidR="005641BD" w:rsidRDefault="007D21FC">
      <w:pPr>
        <w:pStyle w:val="a3"/>
        <w:spacing w:line="400" w:lineRule="exact"/>
        <w:ind w:firstLine="420"/>
        <w:rPr>
          <w:rFonts w:ascii="宋体" w:hAnsi="宋体"/>
          <w:sz w:val="21"/>
        </w:rPr>
      </w:pPr>
      <w:proofErr w:type="gramStart"/>
      <w:r>
        <w:rPr>
          <w:rFonts w:ascii="宋体" w:hAnsi="宋体"/>
          <w:sz w:val="21"/>
        </w:rPr>
        <w:t>3.P</w:t>
      </w:r>
      <w:proofErr w:type="gramEnd"/>
      <w:r>
        <w:rPr>
          <w:rFonts w:ascii="宋体" w:hAnsi="宋体"/>
          <w:sz w:val="21"/>
        </w:rPr>
        <w:t>. A. Dirac，《Principles of Quantum Mechanics》</w:t>
      </w:r>
      <w:r>
        <w:rPr>
          <w:rFonts w:ascii="宋体" w:hAnsi="宋体" w:hint="eastAsia"/>
          <w:sz w:val="21"/>
        </w:rPr>
        <w:t>，</w:t>
      </w:r>
      <w:r>
        <w:rPr>
          <w:rFonts w:ascii="宋体" w:hAnsi="宋体"/>
          <w:sz w:val="21"/>
        </w:rPr>
        <w:t>Oxford University Press</w:t>
      </w:r>
      <w:r>
        <w:rPr>
          <w:rFonts w:ascii="宋体" w:hAnsi="宋体" w:hint="eastAsia"/>
          <w:sz w:val="21"/>
        </w:rPr>
        <w:t>，</w:t>
      </w:r>
      <w:r>
        <w:rPr>
          <w:rFonts w:ascii="宋体" w:hAnsi="宋体"/>
          <w:sz w:val="21"/>
        </w:rPr>
        <w:t>1958.</w:t>
      </w:r>
    </w:p>
    <w:p w:rsidR="005641BD" w:rsidRDefault="007D21FC">
      <w:pPr>
        <w:pStyle w:val="a3"/>
        <w:spacing w:line="400" w:lineRule="exact"/>
        <w:ind w:firstLine="420"/>
        <w:rPr>
          <w:rFonts w:ascii="宋体" w:hAnsi="宋体"/>
          <w:sz w:val="21"/>
        </w:rPr>
      </w:pPr>
      <w:r>
        <w:rPr>
          <w:rFonts w:ascii="宋体" w:hAnsi="宋体"/>
          <w:sz w:val="21"/>
        </w:rPr>
        <w:t>4.陈咸亨译，《量子力学原理》，科学出版社，1979年版。</w:t>
      </w:r>
    </w:p>
    <w:p w:rsidR="005641BD" w:rsidRDefault="007D21FC">
      <w:pPr>
        <w:pStyle w:val="a3"/>
        <w:spacing w:line="400" w:lineRule="exact"/>
        <w:ind w:firstLine="420"/>
        <w:rPr>
          <w:rFonts w:ascii="宋体" w:hAnsi="宋体"/>
          <w:sz w:val="21"/>
        </w:rPr>
      </w:pPr>
      <w:r>
        <w:rPr>
          <w:rFonts w:ascii="宋体" w:hAnsi="宋体"/>
          <w:sz w:val="21"/>
        </w:rPr>
        <w:t>5.苏入</w:t>
      </w:r>
      <w:proofErr w:type="gramStart"/>
      <w:r>
        <w:rPr>
          <w:rFonts w:ascii="宋体" w:hAnsi="宋体"/>
          <w:sz w:val="21"/>
        </w:rPr>
        <w:t>铿</w:t>
      </w:r>
      <w:proofErr w:type="gramEnd"/>
      <w:r>
        <w:rPr>
          <w:rFonts w:ascii="宋体" w:hAnsi="宋体"/>
          <w:sz w:val="21"/>
        </w:rPr>
        <w:t>，《量子力学》，复旦大学出版社</w:t>
      </w:r>
      <w:r>
        <w:rPr>
          <w:rFonts w:ascii="宋体" w:hAnsi="宋体" w:hint="eastAsia"/>
          <w:sz w:val="21"/>
        </w:rPr>
        <w:t>，</w:t>
      </w:r>
      <w:r>
        <w:rPr>
          <w:rFonts w:ascii="宋体" w:hAnsi="宋体"/>
          <w:sz w:val="21"/>
        </w:rPr>
        <w:t>1997年版。</w:t>
      </w:r>
    </w:p>
    <w:p w:rsidR="005641BD" w:rsidRDefault="007D21FC">
      <w:pPr>
        <w:pStyle w:val="a3"/>
        <w:spacing w:line="400" w:lineRule="exact"/>
        <w:ind w:firstLine="420"/>
        <w:rPr>
          <w:rFonts w:ascii="宋体" w:hAnsi="宋体"/>
          <w:sz w:val="21"/>
        </w:rPr>
      </w:pPr>
      <w:r>
        <w:rPr>
          <w:rFonts w:ascii="宋体" w:hAnsi="宋体"/>
          <w:sz w:val="21"/>
        </w:rPr>
        <w:t>6.徐在新，《高等量子力学》，华东师范大学出版社，1994</w:t>
      </w:r>
      <w:r>
        <w:rPr>
          <w:rFonts w:ascii="宋体" w:hAnsi="宋体" w:hint="eastAsia"/>
          <w:sz w:val="21"/>
        </w:rPr>
        <w:t>。</w:t>
      </w:r>
    </w:p>
    <w:p w:rsidR="005641BD" w:rsidRDefault="007D21FC">
      <w:pPr>
        <w:pStyle w:val="a3"/>
        <w:spacing w:line="400" w:lineRule="exact"/>
        <w:ind w:firstLine="420"/>
        <w:rPr>
          <w:rFonts w:ascii="宋体" w:hAnsi="宋体"/>
          <w:sz w:val="21"/>
        </w:rPr>
      </w:pPr>
      <w:proofErr w:type="gramStart"/>
      <w:r>
        <w:rPr>
          <w:rFonts w:ascii="宋体" w:hAnsi="宋体"/>
          <w:sz w:val="21"/>
        </w:rPr>
        <w:t>7.J</w:t>
      </w:r>
      <w:proofErr w:type="gramEnd"/>
      <w:r>
        <w:rPr>
          <w:rFonts w:ascii="宋体" w:hAnsi="宋体"/>
          <w:sz w:val="21"/>
        </w:rPr>
        <w:t xml:space="preserve">. D. </w:t>
      </w:r>
      <w:proofErr w:type="spellStart"/>
      <w:r>
        <w:rPr>
          <w:rFonts w:ascii="宋体" w:hAnsi="宋体"/>
          <w:sz w:val="21"/>
        </w:rPr>
        <w:t>Bjorken</w:t>
      </w:r>
      <w:proofErr w:type="spellEnd"/>
      <w:r>
        <w:rPr>
          <w:rFonts w:ascii="宋体" w:hAnsi="宋体"/>
          <w:sz w:val="21"/>
        </w:rPr>
        <w:t xml:space="preserve"> and S. D. </w:t>
      </w:r>
      <w:proofErr w:type="spellStart"/>
      <w:r>
        <w:rPr>
          <w:rFonts w:ascii="宋体" w:hAnsi="宋体"/>
          <w:sz w:val="21"/>
        </w:rPr>
        <w:t>Drell</w:t>
      </w:r>
      <w:proofErr w:type="spellEnd"/>
      <w:r>
        <w:rPr>
          <w:rFonts w:ascii="宋体" w:hAnsi="宋体"/>
          <w:sz w:val="21"/>
        </w:rPr>
        <w:t>，</w:t>
      </w:r>
      <w:proofErr w:type="spellStart"/>
      <w:r>
        <w:rPr>
          <w:rFonts w:ascii="宋体" w:hAnsi="宋体"/>
          <w:sz w:val="21"/>
        </w:rPr>
        <w:t>Mc</w:t>
      </w:r>
      <w:proofErr w:type="spellEnd"/>
      <w:r>
        <w:rPr>
          <w:rFonts w:ascii="宋体" w:hAnsi="宋体"/>
          <w:sz w:val="21"/>
        </w:rPr>
        <w:t xml:space="preserve"> </w:t>
      </w:r>
      <w:proofErr w:type="spellStart"/>
      <w:r>
        <w:rPr>
          <w:rFonts w:ascii="宋体" w:hAnsi="宋体"/>
          <w:sz w:val="21"/>
        </w:rPr>
        <w:t>Graw</w:t>
      </w:r>
      <w:proofErr w:type="spellEnd"/>
      <w:r>
        <w:rPr>
          <w:rFonts w:ascii="宋体" w:hAnsi="宋体"/>
          <w:sz w:val="21"/>
        </w:rPr>
        <w:t>-Hill</w:t>
      </w:r>
      <w:r>
        <w:rPr>
          <w:rFonts w:ascii="宋体" w:hAnsi="宋体" w:hint="eastAsia"/>
          <w:sz w:val="21"/>
        </w:rPr>
        <w:t>，</w:t>
      </w:r>
      <w:r>
        <w:rPr>
          <w:rFonts w:ascii="宋体" w:hAnsi="宋体"/>
          <w:sz w:val="21"/>
        </w:rPr>
        <w:t>《Relativistic Quantum Mechanics》，Book</w:t>
      </w:r>
      <w:r>
        <w:rPr>
          <w:rFonts w:ascii="宋体" w:hAnsi="宋体" w:hint="eastAsia"/>
          <w:sz w:val="21"/>
        </w:rPr>
        <w:t xml:space="preserve"> </w:t>
      </w:r>
      <w:r>
        <w:rPr>
          <w:rFonts w:ascii="宋体" w:hAnsi="宋体"/>
          <w:sz w:val="21"/>
        </w:rPr>
        <w:t>Company, 1964.</w:t>
      </w:r>
    </w:p>
    <w:p w:rsidR="005641BD" w:rsidRDefault="007D21FC">
      <w:pPr>
        <w:pStyle w:val="a3"/>
        <w:spacing w:line="400" w:lineRule="exact"/>
        <w:ind w:firstLine="420"/>
        <w:rPr>
          <w:rFonts w:ascii="宋体" w:hAnsi="宋体"/>
          <w:sz w:val="21"/>
        </w:rPr>
      </w:pPr>
      <w:r>
        <w:rPr>
          <w:rFonts w:ascii="宋体" w:hAnsi="宋体"/>
          <w:sz w:val="21"/>
        </w:rPr>
        <w:t>8.</w:t>
      </w:r>
      <w:proofErr w:type="gramStart"/>
      <w:r>
        <w:rPr>
          <w:rFonts w:ascii="宋体" w:hAnsi="宋体"/>
          <w:sz w:val="21"/>
        </w:rPr>
        <w:t>纪哲锐</w:t>
      </w:r>
      <w:proofErr w:type="gramEnd"/>
      <w:r>
        <w:rPr>
          <w:rFonts w:ascii="宋体" w:hAnsi="宋体"/>
          <w:sz w:val="21"/>
        </w:rPr>
        <w:t>，苏大春译，《相对论量子力学》，科学出版社，1984。</w:t>
      </w:r>
    </w:p>
    <w:p w:rsidR="005641BD" w:rsidRDefault="007D21FC">
      <w:pPr>
        <w:pStyle w:val="a3"/>
        <w:spacing w:line="400" w:lineRule="exact"/>
        <w:ind w:firstLine="420"/>
        <w:rPr>
          <w:rFonts w:ascii="宋体" w:hAnsi="宋体"/>
          <w:sz w:val="21"/>
        </w:rPr>
      </w:pPr>
      <w:r>
        <w:rPr>
          <w:rFonts w:ascii="宋体" w:hAnsi="宋体"/>
          <w:sz w:val="21"/>
        </w:rPr>
        <w:t>9.马中骐，《物理学中的群论》，科学出版社</w:t>
      </w:r>
      <w:r>
        <w:rPr>
          <w:rFonts w:ascii="宋体" w:hAnsi="宋体" w:hint="eastAsia"/>
          <w:sz w:val="21"/>
        </w:rPr>
        <w:t>，1992</w:t>
      </w:r>
      <w:r>
        <w:rPr>
          <w:rFonts w:ascii="宋体" w:hAnsi="宋体"/>
          <w:sz w:val="21"/>
        </w:rPr>
        <w:t>。</w:t>
      </w:r>
    </w:p>
    <w:p w:rsidR="005641BD" w:rsidRDefault="007D21FC">
      <w:pPr>
        <w:pStyle w:val="a3"/>
        <w:spacing w:line="400" w:lineRule="exact"/>
        <w:ind w:firstLine="420"/>
        <w:rPr>
          <w:rFonts w:ascii="宋体" w:hAnsi="宋体"/>
          <w:sz w:val="21"/>
        </w:rPr>
      </w:pPr>
      <w:r>
        <w:rPr>
          <w:rFonts w:ascii="宋体" w:hAnsi="宋体"/>
          <w:sz w:val="21"/>
        </w:rPr>
        <w:t>10.马中骐，《群论习题经解》，科学出版社</w:t>
      </w:r>
      <w:r>
        <w:rPr>
          <w:rFonts w:ascii="宋体" w:hAnsi="宋体" w:hint="eastAsia"/>
          <w:sz w:val="21"/>
        </w:rPr>
        <w:t>， 1993</w:t>
      </w:r>
      <w:r>
        <w:rPr>
          <w:rFonts w:ascii="宋体" w:hAnsi="宋体"/>
          <w:sz w:val="21"/>
        </w:rPr>
        <w:t>。</w:t>
      </w:r>
    </w:p>
    <w:p w:rsidR="005641BD" w:rsidRDefault="007D21FC">
      <w:pPr>
        <w:pStyle w:val="a3"/>
        <w:spacing w:line="400" w:lineRule="exact"/>
        <w:ind w:firstLine="420"/>
        <w:rPr>
          <w:rFonts w:ascii="宋体" w:hAnsi="宋体"/>
          <w:sz w:val="21"/>
        </w:rPr>
      </w:pPr>
      <w:r>
        <w:rPr>
          <w:rFonts w:ascii="宋体" w:hAnsi="宋体"/>
          <w:sz w:val="21"/>
        </w:rPr>
        <w:t>11.北京大学物理系编写组，《量子统计物理学》，北京大学出版社</w:t>
      </w:r>
      <w:r>
        <w:rPr>
          <w:rFonts w:ascii="宋体" w:hAnsi="宋体" w:hint="eastAsia"/>
          <w:sz w:val="21"/>
        </w:rPr>
        <w:t>，1990。</w:t>
      </w:r>
    </w:p>
    <w:p w:rsidR="005641BD" w:rsidRDefault="007D21FC">
      <w:pPr>
        <w:pStyle w:val="a3"/>
        <w:spacing w:line="400" w:lineRule="exact"/>
        <w:ind w:firstLine="420"/>
        <w:rPr>
          <w:rFonts w:ascii="宋体" w:hAnsi="宋体"/>
          <w:sz w:val="21"/>
        </w:rPr>
      </w:pPr>
      <w:r>
        <w:rPr>
          <w:rFonts w:ascii="宋体" w:hAnsi="宋体"/>
          <w:sz w:val="21"/>
        </w:rPr>
        <w:t>12.雷克[美]著，《统计物理现代教程》上册，北京大学出版社</w:t>
      </w:r>
      <w:r>
        <w:rPr>
          <w:rFonts w:ascii="宋体" w:hAnsi="宋体" w:hint="eastAsia"/>
          <w:sz w:val="21"/>
        </w:rPr>
        <w:t>，</w:t>
      </w:r>
      <w:r>
        <w:rPr>
          <w:rFonts w:ascii="宋体" w:hAnsi="宋体"/>
          <w:sz w:val="21"/>
        </w:rPr>
        <w:t>1983</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sz w:val="21"/>
        </w:rPr>
        <w:t>13.雷克[美]著，《统计物理现代教程》下册，北京大学出版社</w:t>
      </w:r>
      <w:r>
        <w:rPr>
          <w:rFonts w:ascii="宋体" w:hAnsi="宋体" w:hint="eastAsia"/>
          <w:sz w:val="21"/>
        </w:rPr>
        <w:t>，</w:t>
      </w:r>
      <w:r>
        <w:rPr>
          <w:rFonts w:ascii="宋体" w:hAnsi="宋体"/>
          <w:sz w:val="21"/>
        </w:rPr>
        <w:t>1983</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sz w:val="21"/>
        </w:rPr>
        <w:t>14.李政道编，《统计力学》，北京师范大学出版社</w:t>
      </w:r>
      <w:r>
        <w:rPr>
          <w:rFonts w:ascii="宋体" w:hAnsi="宋体" w:hint="eastAsia"/>
          <w:sz w:val="21"/>
        </w:rPr>
        <w:t>，</w:t>
      </w:r>
      <w:r>
        <w:rPr>
          <w:rFonts w:ascii="宋体" w:hAnsi="宋体"/>
          <w:sz w:val="21"/>
        </w:rPr>
        <w:t>1984。</w:t>
      </w:r>
    </w:p>
    <w:p w:rsidR="005641BD" w:rsidRDefault="007D21FC">
      <w:pPr>
        <w:pStyle w:val="a3"/>
        <w:spacing w:line="400" w:lineRule="exact"/>
        <w:ind w:firstLine="420"/>
        <w:rPr>
          <w:rFonts w:ascii="宋体" w:hAnsi="宋体"/>
          <w:sz w:val="21"/>
        </w:rPr>
      </w:pPr>
      <w:r>
        <w:rPr>
          <w:rFonts w:ascii="宋体" w:hAnsi="宋体" w:hint="eastAsia"/>
          <w:sz w:val="21"/>
        </w:rPr>
        <w:t>15.</w:t>
      </w:r>
      <w:r>
        <w:rPr>
          <w:rFonts w:ascii="宋体" w:hAnsi="宋体"/>
          <w:sz w:val="21"/>
        </w:rPr>
        <w:t>李正</w:t>
      </w:r>
      <w:proofErr w:type="gramStart"/>
      <w:r>
        <w:rPr>
          <w:rFonts w:ascii="宋体" w:hAnsi="宋体"/>
          <w:sz w:val="21"/>
        </w:rPr>
        <w:t>中著</w:t>
      </w:r>
      <w:proofErr w:type="gramEnd"/>
      <w:r>
        <w:rPr>
          <w:rFonts w:ascii="宋体" w:hAnsi="宋体"/>
          <w:sz w:val="21"/>
        </w:rPr>
        <w:t>，《固体理论》</w:t>
      </w:r>
      <w:r>
        <w:rPr>
          <w:rFonts w:ascii="宋体" w:hAnsi="宋体" w:hint="eastAsia"/>
          <w:sz w:val="21"/>
        </w:rPr>
        <w:t>，</w:t>
      </w:r>
      <w:r>
        <w:rPr>
          <w:rFonts w:ascii="宋体" w:hAnsi="宋体"/>
          <w:sz w:val="21"/>
        </w:rPr>
        <w:t>高等教育出版社，2002</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hint="eastAsia"/>
          <w:sz w:val="21"/>
        </w:rPr>
        <w:t>16.</w:t>
      </w:r>
      <w:proofErr w:type="gramStart"/>
      <w:r>
        <w:rPr>
          <w:rFonts w:ascii="宋体" w:hAnsi="宋体"/>
          <w:sz w:val="21"/>
        </w:rPr>
        <w:t>姜寿亭</w:t>
      </w:r>
      <w:proofErr w:type="gramEnd"/>
      <w:r>
        <w:rPr>
          <w:rFonts w:ascii="宋体" w:hAnsi="宋体"/>
          <w:sz w:val="21"/>
        </w:rPr>
        <w:t xml:space="preserve"> 李卫编著，《凝聚态磁性物理》</w:t>
      </w:r>
      <w:r>
        <w:rPr>
          <w:rFonts w:ascii="宋体" w:hAnsi="宋体" w:hint="eastAsia"/>
          <w:sz w:val="21"/>
        </w:rPr>
        <w:t>，</w:t>
      </w:r>
      <w:r>
        <w:rPr>
          <w:rFonts w:ascii="宋体" w:hAnsi="宋体"/>
          <w:sz w:val="21"/>
        </w:rPr>
        <w:t>科学出版社，2003</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hint="eastAsia"/>
          <w:sz w:val="21"/>
        </w:rPr>
        <w:t>17.</w:t>
      </w:r>
      <w:proofErr w:type="gramStart"/>
      <w:r>
        <w:rPr>
          <w:rFonts w:ascii="宋体" w:hAnsi="宋体"/>
          <w:sz w:val="21"/>
        </w:rPr>
        <w:t>阎守胜</w:t>
      </w:r>
      <w:proofErr w:type="gramEnd"/>
      <w:r>
        <w:rPr>
          <w:rFonts w:ascii="宋体" w:hAnsi="宋体"/>
          <w:sz w:val="21"/>
        </w:rPr>
        <w:t>编著，《固体物理学基础》</w:t>
      </w:r>
      <w:r>
        <w:rPr>
          <w:rFonts w:ascii="宋体" w:hAnsi="宋体" w:hint="eastAsia"/>
          <w:sz w:val="21"/>
        </w:rPr>
        <w:t>，</w:t>
      </w:r>
      <w:r>
        <w:rPr>
          <w:rFonts w:ascii="宋体" w:hAnsi="宋体"/>
          <w:sz w:val="21"/>
        </w:rPr>
        <w:t>北京大学出版社，2000</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hint="eastAsia"/>
          <w:sz w:val="21"/>
        </w:rPr>
        <w:t>18.</w:t>
      </w:r>
      <w:r>
        <w:rPr>
          <w:rFonts w:ascii="宋体" w:hAnsi="宋体"/>
          <w:sz w:val="21"/>
        </w:rPr>
        <w:t>曾谨言著，《量子力学导论》</w:t>
      </w:r>
      <w:r>
        <w:rPr>
          <w:rFonts w:ascii="宋体" w:hAnsi="宋体" w:hint="eastAsia"/>
          <w:sz w:val="21"/>
        </w:rPr>
        <w:t>，</w:t>
      </w:r>
      <w:r>
        <w:rPr>
          <w:rFonts w:ascii="宋体" w:hAnsi="宋体"/>
          <w:sz w:val="21"/>
        </w:rPr>
        <w:t>北京大学出版社，1998</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sz w:val="21"/>
        </w:rPr>
        <w:t>19.冯端、金国钧著，《凝聚态物理新论》</w:t>
      </w:r>
      <w:r>
        <w:rPr>
          <w:rFonts w:ascii="宋体" w:hAnsi="宋体" w:hint="eastAsia"/>
          <w:sz w:val="21"/>
        </w:rPr>
        <w:t>，</w:t>
      </w:r>
      <w:r>
        <w:rPr>
          <w:rFonts w:ascii="宋体" w:hAnsi="宋体"/>
          <w:sz w:val="21"/>
        </w:rPr>
        <w:t>上海科学技术出版社，1992</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sz w:val="21"/>
        </w:rPr>
        <w:t>20.冯端，金国钧，《凝聚态物理学》（上），高等教育出版社</w:t>
      </w:r>
      <w:r>
        <w:rPr>
          <w:rFonts w:ascii="宋体" w:hAnsi="宋体" w:hint="eastAsia"/>
          <w:sz w:val="21"/>
        </w:rPr>
        <w:t>，2003。</w:t>
      </w:r>
    </w:p>
    <w:p w:rsidR="005641BD" w:rsidRDefault="007D21FC">
      <w:pPr>
        <w:pStyle w:val="a3"/>
        <w:spacing w:line="400" w:lineRule="exact"/>
        <w:ind w:firstLine="420"/>
        <w:rPr>
          <w:rFonts w:ascii="宋体" w:hAnsi="宋体"/>
          <w:sz w:val="21"/>
        </w:rPr>
      </w:pPr>
      <w:r>
        <w:rPr>
          <w:rFonts w:ascii="宋体" w:hAnsi="宋体"/>
          <w:sz w:val="21"/>
        </w:rPr>
        <w:t>21.P.M.Chaikin,T.C.Lubensky, 《Principles of condensed matter physics》,Cambridge University Press</w:t>
      </w:r>
      <w:r>
        <w:rPr>
          <w:rFonts w:ascii="宋体" w:hAnsi="宋体" w:hint="eastAsia"/>
          <w:sz w:val="21"/>
        </w:rPr>
        <w:t>，2002。</w:t>
      </w:r>
    </w:p>
    <w:p w:rsidR="005641BD" w:rsidRDefault="007D21FC">
      <w:pPr>
        <w:pStyle w:val="a3"/>
        <w:spacing w:line="400" w:lineRule="exact"/>
        <w:ind w:firstLine="420"/>
        <w:rPr>
          <w:rFonts w:ascii="宋体" w:hAnsi="宋体"/>
          <w:sz w:val="21"/>
        </w:rPr>
      </w:pPr>
      <w:r>
        <w:rPr>
          <w:rFonts w:ascii="宋体" w:hAnsi="宋体" w:hint="eastAsia"/>
          <w:sz w:val="21"/>
        </w:rPr>
        <w:t>22</w:t>
      </w:r>
      <w:proofErr w:type="gramStart"/>
      <w:r>
        <w:rPr>
          <w:rFonts w:ascii="宋体" w:hAnsi="宋体" w:hint="eastAsia"/>
          <w:sz w:val="21"/>
        </w:rPr>
        <w:t>.</w:t>
      </w:r>
      <w:r>
        <w:rPr>
          <w:rFonts w:ascii="宋体" w:hAnsi="宋体"/>
          <w:sz w:val="21"/>
        </w:rPr>
        <w:t>K</w:t>
      </w:r>
      <w:proofErr w:type="gramEnd"/>
      <w:r>
        <w:rPr>
          <w:rFonts w:ascii="宋体" w:hAnsi="宋体"/>
          <w:sz w:val="21"/>
        </w:rPr>
        <w:t xml:space="preserve">. H. J. </w:t>
      </w:r>
      <w:proofErr w:type="spellStart"/>
      <w:r>
        <w:rPr>
          <w:rFonts w:ascii="宋体" w:hAnsi="宋体"/>
          <w:sz w:val="21"/>
        </w:rPr>
        <w:t>Buschow</w:t>
      </w:r>
      <w:proofErr w:type="spellEnd"/>
      <w:r>
        <w:rPr>
          <w:rFonts w:ascii="宋体" w:hAnsi="宋体"/>
          <w:sz w:val="21"/>
        </w:rPr>
        <w:t>, F. R. de Boer</w:t>
      </w:r>
      <w:r>
        <w:rPr>
          <w:rFonts w:ascii="宋体" w:hAnsi="宋体" w:hint="eastAsia"/>
          <w:sz w:val="21"/>
        </w:rPr>
        <w:t>，</w:t>
      </w:r>
      <w:r>
        <w:rPr>
          <w:rFonts w:ascii="宋体" w:hAnsi="宋体"/>
          <w:sz w:val="21"/>
        </w:rPr>
        <w:t>Physics of magnetism and magnetic materials》， Kluwer Academic Publishers, 2003</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hint="eastAsia"/>
          <w:sz w:val="21"/>
        </w:rPr>
        <w:t>23.</w:t>
      </w:r>
      <w:proofErr w:type="gramStart"/>
      <w:r>
        <w:rPr>
          <w:rFonts w:ascii="宋体" w:hAnsi="宋体"/>
          <w:sz w:val="21"/>
        </w:rPr>
        <w:t>姜寿亭</w:t>
      </w:r>
      <w:proofErr w:type="gramEnd"/>
      <w:r>
        <w:rPr>
          <w:rFonts w:ascii="宋体" w:hAnsi="宋体"/>
          <w:sz w:val="21"/>
        </w:rPr>
        <w:t xml:space="preserve"> 李卫编著，《凝聚态磁性物理》</w:t>
      </w:r>
      <w:r>
        <w:rPr>
          <w:rFonts w:ascii="宋体" w:hAnsi="宋体" w:hint="eastAsia"/>
          <w:sz w:val="21"/>
        </w:rPr>
        <w:t>，</w:t>
      </w:r>
      <w:r>
        <w:rPr>
          <w:rFonts w:ascii="宋体" w:hAnsi="宋体"/>
          <w:sz w:val="21"/>
        </w:rPr>
        <w:t>科学出版社，2003</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hint="eastAsia"/>
          <w:sz w:val="21"/>
        </w:rPr>
        <w:t>24.</w:t>
      </w:r>
      <w:proofErr w:type="gramStart"/>
      <w:r>
        <w:rPr>
          <w:rFonts w:ascii="宋体" w:hAnsi="宋体"/>
          <w:sz w:val="21"/>
        </w:rPr>
        <w:t>戴道生</w:t>
      </w:r>
      <w:proofErr w:type="gramEnd"/>
      <w:r>
        <w:rPr>
          <w:rFonts w:ascii="宋体" w:hAnsi="宋体"/>
          <w:sz w:val="21"/>
        </w:rPr>
        <w:t xml:space="preserve"> 钱昆明著，《铁磁学》</w:t>
      </w:r>
      <w:r>
        <w:rPr>
          <w:rFonts w:ascii="宋体" w:hAnsi="宋体" w:hint="eastAsia"/>
          <w:sz w:val="21"/>
        </w:rPr>
        <w:t>，</w:t>
      </w:r>
      <w:r>
        <w:rPr>
          <w:rFonts w:ascii="宋体" w:hAnsi="宋体"/>
          <w:sz w:val="21"/>
        </w:rPr>
        <w:t>科学出版社，2000</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hint="eastAsia"/>
          <w:sz w:val="21"/>
        </w:rPr>
        <w:t>25.</w:t>
      </w:r>
      <w:r>
        <w:rPr>
          <w:rFonts w:ascii="宋体" w:hAnsi="宋体"/>
          <w:sz w:val="21"/>
        </w:rPr>
        <w:t>R.C. 奥汉德利[美</w:t>
      </w:r>
      <w:proofErr w:type="gramStart"/>
      <w:r>
        <w:rPr>
          <w:rFonts w:ascii="宋体" w:hAnsi="宋体"/>
          <w:sz w:val="21"/>
        </w:rPr>
        <w:t>]著</w:t>
      </w:r>
      <w:proofErr w:type="gramEnd"/>
      <w:r>
        <w:rPr>
          <w:rFonts w:ascii="宋体" w:hAnsi="宋体"/>
          <w:sz w:val="21"/>
        </w:rPr>
        <w:t>， 周永洽等译，《现代磁性材料原理及应用》</w:t>
      </w:r>
      <w:r>
        <w:rPr>
          <w:rFonts w:ascii="宋体" w:hAnsi="宋体" w:hint="eastAsia"/>
          <w:sz w:val="21"/>
        </w:rPr>
        <w:t>，</w:t>
      </w:r>
      <w:r>
        <w:rPr>
          <w:rFonts w:ascii="宋体" w:hAnsi="宋体"/>
          <w:sz w:val="21"/>
        </w:rPr>
        <w:t>化学工业出版社，2002</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hint="eastAsia"/>
          <w:sz w:val="21"/>
        </w:rPr>
        <w:t>26.</w:t>
      </w:r>
      <w:r>
        <w:rPr>
          <w:rFonts w:ascii="宋体" w:hAnsi="宋体"/>
          <w:sz w:val="21"/>
        </w:rPr>
        <w:t>周</w:t>
      </w:r>
      <w:proofErr w:type="gramStart"/>
      <w:r>
        <w:rPr>
          <w:rFonts w:ascii="宋体" w:hAnsi="宋体"/>
          <w:sz w:val="21"/>
        </w:rPr>
        <w:t>寿增 董清</w:t>
      </w:r>
      <w:proofErr w:type="gramEnd"/>
      <w:r>
        <w:rPr>
          <w:rFonts w:ascii="宋体" w:hAnsi="宋体"/>
          <w:sz w:val="21"/>
        </w:rPr>
        <w:t>飞著，《超强永磁体——稀土铁系永磁材料》</w:t>
      </w:r>
      <w:r>
        <w:rPr>
          <w:rFonts w:ascii="宋体" w:hAnsi="宋体" w:hint="eastAsia"/>
          <w:sz w:val="21"/>
        </w:rPr>
        <w:t>，</w:t>
      </w:r>
      <w:r>
        <w:rPr>
          <w:rFonts w:ascii="宋体" w:hAnsi="宋体"/>
          <w:sz w:val="21"/>
        </w:rPr>
        <w:t>冶金工业出版社，1999</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hint="eastAsia"/>
          <w:sz w:val="21"/>
        </w:rPr>
        <w:t>27.</w:t>
      </w:r>
      <w:r>
        <w:rPr>
          <w:rFonts w:ascii="宋体" w:hAnsi="宋体"/>
          <w:sz w:val="21"/>
        </w:rPr>
        <w:t>近</w:t>
      </w:r>
      <w:proofErr w:type="gramStart"/>
      <w:r>
        <w:rPr>
          <w:rFonts w:ascii="宋体" w:hAnsi="宋体"/>
          <w:sz w:val="21"/>
        </w:rPr>
        <w:t>角聪信</w:t>
      </w:r>
      <w:proofErr w:type="gramEnd"/>
      <w:r>
        <w:rPr>
          <w:rFonts w:ascii="宋体" w:hAnsi="宋体"/>
          <w:sz w:val="21"/>
        </w:rPr>
        <w:t>[日]著，葛世慧译，张寿恭校，《铁磁性物理》</w:t>
      </w:r>
      <w:r>
        <w:rPr>
          <w:rFonts w:ascii="宋体" w:hAnsi="宋体" w:hint="eastAsia"/>
          <w:sz w:val="21"/>
        </w:rPr>
        <w:t>，</w:t>
      </w:r>
      <w:r>
        <w:rPr>
          <w:rFonts w:ascii="宋体" w:hAnsi="宋体"/>
          <w:sz w:val="21"/>
        </w:rPr>
        <w:t>兰州大学出版社，2002</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hint="eastAsia"/>
          <w:sz w:val="21"/>
        </w:rPr>
        <w:t>28.</w:t>
      </w:r>
      <w:r>
        <w:rPr>
          <w:rFonts w:ascii="宋体" w:hAnsi="宋体"/>
          <w:sz w:val="21"/>
        </w:rPr>
        <w:t>张</w:t>
      </w:r>
      <w:proofErr w:type="gramStart"/>
      <w:r>
        <w:rPr>
          <w:rFonts w:ascii="宋体" w:hAnsi="宋体"/>
          <w:sz w:val="21"/>
        </w:rPr>
        <w:t>启仁著</w:t>
      </w:r>
      <w:proofErr w:type="gramEnd"/>
      <w:r>
        <w:rPr>
          <w:rFonts w:ascii="宋体" w:hAnsi="宋体"/>
          <w:sz w:val="21"/>
        </w:rPr>
        <w:t>，</w:t>
      </w:r>
      <w:r>
        <w:rPr>
          <w:rFonts w:ascii="宋体" w:hAnsi="宋体" w:hint="eastAsia"/>
          <w:sz w:val="21"/>
        </w:rPr>
        <w:t>《</w:t>
      </w:r>
      <w:r>
        <w:rPr>
          <w:rFonts w:ascii="宋体" w:hAnsi="宋体"/>
          <w:sz w:val="21"/>
        </w:rPr>
        <w:t>统计力学</w:t>
      </w:r>
      <w:r>
        <w:rPr>
          <w:rFonts w:ascii="宋体" w:hAnsi="宋体" w:hint="eastAsia"/>
          <w:sz w:val="21"/>
        </w:rPr>
        <w:t>》（第二版），</w:t>
      </w:r>
      <w:r>
        <w:rPr>
          <w:rFonts w:ascii="宋体" w:hAnsi="宋体"/>
          <w:sz w:val="21"/>
        </w:rPr>
        <w:t>科学出版社，2005</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sz w:val="21"/>
        </w:rPr>
        <w:t>2</w:t>
      </w:r>
      <w:r>
        <w:rPr>
          <w:rFonts w:ascii="宋体" w:hAnsi="宋体" w:hint="eastAsia"/>
          <w:sz w:val="21"/>
        </w:rPr>
        <w:t>9</w:t>
      </w:r>
      <w:r>
        <w:rPr>
          <w:rFonts w:ascii="宋体" w:hAnsi="宋体"/>
          <w:sz w:val="21"/>
        </w:rPr>
        <w:t>.R.K.帕斯里亚著，湛垦华，方锦清译，统计力学（上、下）第一版，高等教育出版社，1985</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hint="eastAsia"/>
          <w:sz w:val="21"/>
        </w:rPr>
        <w:t>30</w:t>
      </w:r>
      <w:r>
        <w:rPr>
          <w:rFonts w:ascii="宋体" w:hAnsi="宋体"/>
          <w:sz w:val="21"/>
        </w:rPr>
        <w:t>.胡瑶光著，《量子场论》，华东师范大学出版社，1988。</w:t>
      </w:r>
    </w:p>
    <w:p w:rsidR="005641BD" w:rsidRDefault="007D21FC">
      <w:pPr>
        <w:pStyle w:val="a3"/>
        <w:spacing w:line="400" w:lineRule="exact"/>
        <w:ind w:firstLine="420"/>
        <w:rPr>
          <w:rFonts w:ascii="宋体" w:hAnsi="宋体"/>
          <w:sz w:val="21"/>
        </w:rPr>
      </w:pPr>
      <w:r>
        <w:rPr>
          <w:rFonts w:ascii="宋体" w:hAnsi="宋体"/>
          <w:sz w:val="21"/>
        </w:rPr>
        <w:t>3</w:t>
      </w:r>
      <w:r>
        <w:rPr>
          <w:rFonts w:ascii="宋体" w:hAnsi="宋体" w:hint="eastAsia"/>
          <w:sz w:val="21"/>
        </w:rPr>
        <w:t>1</w:t>
      </w:r>
      <w:proofErr w:type="gramStart"/>
      <w:r>
        <w:rPr>
          <w:rFonts w:ascii="宋体" w:hAnsi="宋体"/>
          <w:sz w:val="21"/>
        </w:rPr>
        <w:t>.J</w:t>
      </w:r>
      <w:proofErr w:type="gramEnd"/>
      <w:r>
        <w:rPr>
          <w:rFonts w:ascii="宋体" w:hAnsi="宋体"/>
          <w:sz w:val="21"/>
        </w:rPr>
        <w:t xml:space="preserve">. D. </w:t>
      </w:r>
      <w:proofErr w:type="spellStart"/>
      <w:r>
        <w:rPr>
          <w:rFonts w:ascii="宋体" w:hAnsi="宋体"/>
          <w:sz w:val="21"/>
        </w:rPr>
        <w:t>Bjorken</w:t>
      </w:r>
      <w:proofErr w:type="spellEnd"/>
      <w:r>
        <w:rPr>
          <w:rFonts w:ascii="宋体" w:hAnsi="宋体"/>
          <w:sz w:val="21"/>
        </w:rPr>
        <w:t xml:space="preserve"> and S. D. </w:t>
      </w:r>
      <w:proofErr w:type="spellStart"/>
      <w:r>
        <w:rPr>
          <w:rFonts w:ascii="宋体" w:hAnsi="宋体"/>
          <w:sz w:val="21"/>
        </w:rPr>
        <w:t>Drell</w:t>
      </w:r>
      <w:proofErr w:type="spellEnd"/>
      <w:r>
        <w:rPr>
          <w:rFonts w:ascii="宋体" w:hAnsi="宋体"/>
          <w:sz w:val="21"/>
        </w:rPr>
        <w:t>，</w:t>
      </w:r>
      <w:proofErr w:type="spellStart"/>
      <w:r>
        <w:rPr>
          <w:rFonts w:ascii="宋体" w:hAnsi="宋体"/>
          <w:sz w:val="21"/>
        </w:rPr>
        <w:t>Mc</w:t>
      </w:r>
      <w:proofErr w:type="spellEnd"/>
      <w:r>
        <w:rPr>
          <w:rFonts w:ascii="宋体" w:hAnsi="宋体"/>
          <w:sz w:val="21"/>
        </w:rPr>
        <w:t xml:space="preserve"> </w:t>
      </w:r>
      <w:proofErr w:type="spellStart"/>
      <w:r>
        <w:rPr>
          <w:rFonts w:ascii="宋体" w:hAnsi="宋体"/>
          <w:sz w:val="21"/>
        </w:rPr>
        <w:t>Graw</w:t>
      </w:r>
      <w:proofErr w:type="spellEnd"/>
      <w:r>
        <w:rPr>
          <w:rFonts w:ascii="宋体" w:hAnsi="宋体"/>
          <w:sz w:val="21"/>
        </w:rPr>
        <w:t>-Hill</w:t>
      </w:r>
      <w:r>
        <w:rPr>
          <w:rFonts w:ascii="宋体" w:hAnsi="宋体" w:hint="eastAsia"/>
          <w:sz w:val="21"/>
        </w:rPr>
        <w:t>，</w:t>
      </w:r>
      <w:r>
        <w:rPr>
          <w:rFonts w:ascii="宋体" w:hAnsi="宋体"/>
          <w:sz w:val="21"/>
        </w:rPr>
        <w:t>《Relativistic Quantum Mechanics》，Book Company, 1964</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sz w:val="21"/>
        </w:rPr>
        <w:t>3</w:t>
      </w:r>
      <w:r>
        <w:rPr>
          <w:rFonts w:ascii="宋体" w:hAnsi="宋体" w:hint="eastAsia"/>
          <w:sz w:val="21"/>
        </w:rPr>
        <w:t>2</w:t>
      </w:r>
      <w:r>
        <w:rPr>
          <w:rFonts w:ascii="宋体" w:hAnsi="宋体"/>
          <w:sz w:val="21"/>
        </w:rPr>
        <w:t>.</w:t>
      </w:r>
      <w:proofErr w:type="gramStart"/>
      <w:r>
        <w:rPr>
          <w:rFonts w:ascii="宋体" w:hAnsi="宋体"/>
          <w:sz w:val="21"/>
        </w:rPr>
        <w:t>纪哲锐</w:t>
      </w:r>
      <w:proofErr w:type="gramEnd"/>
      <w:r>
        <w:rPr>
          <w:rFonts w:ascii="宋体" w:hAnsi="宋体"/>
          <w:sz w:val="21"/>
        </w:rPr>
        <w:t>，苏大春译，《相对论量子力学》，科学出版社，1984。</w:t>
      </w:r>
    </w:p>
    <w:p w:rsidR="005641BD" w:rsidRDefault="007D21FC">
      <w:pPr>
        <w:pStyle w:val="a3"/>
        <w:spacing w:line="400" w:lineRule="exact"/>
        <w:ind w:firstLine="420"/>
        <w:rPr>
          <w:rFonts w:ascii="宋体" w:hAnsi="宋体"/>
          <w:sz w:val="21"/>
        </w:rPr>
      </w:pPr>
      <w:r>
        <w:rPr>
          <w:rFonts w:ascii="宋体" w:hAnsi="宋体"/>
          <w:sz w:val="21"/>
        </w:rPr>
        <w:lastRenderedPageBreak/>
        <w:t>3</w:t>
      </w:r>
      <w:r>
        <w:rPr>
          <w:rFonts w:ascii="宋体" w:hAnsi="宋体" w:hint="eastAsia"/>
          <w:sz w:val="21"/>
        </w:rPr>
        <w:t>3</w:t>
      </w:r>
      <w:r>
        <w:rPr>
          <w:rFonts w:ascii="宋体" w:hAnsi="宋体"/>
          <w:sz w:val="21"/>
        </w:rPr>
        <w:t>.黄勇 崔国文著，《相图与相变》</w:t>
      </w:r>
      <w:r>
        <w:rPr>
          <w:rFonts w:ascii="宋体" w:hAnsi="宋体" w:hint="eastAsia"/>
          <w:sz w:val="21"/>
        </w:rPr>
        <w:t>，</w:t>
      </w:r>
      <w:r>
        <w:rPr>
          <w:rFonts w:ascii="宋体" w:hAnsi="宋体"/>
          <w:sz w:val="21"/>
        </w:rPr>
        <w:t>清华大学出版社</w:t>
      </w:r>
      <w:r>
        <w:rPr>
          <w:rFonts w:ascii="宋体" w:hAnsi="宋体" w:hint="eastAsia"/>
          <w:sz w:val="21"/>
        </w:rPr>
        <w:t>，</w:t>
      </w:r>
      <w:r>
        <w:rPr>
          <w:rFonts w:ascii="宋体" w:hAnsi="宋体"/>
          <w:sz w:val="21"/>
        </w:rPr>
        <w:t>1987</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sz w:val="21"/>
        </w:rPr>
        <w:t>3</w:t>
      </w:r>
      <w:r>
        <w:rPr>
          <w:rFonts w:ascii="宋体" w:hAnsi="宋体" w:hint="eastAsia"/>
          <w:sz w:val="21"/>
        </w:rPr>
        <w:t>4</w:t>
      </w:r>
      <w:r>
        <w:rPr>
          <w:rFonts w:ascii="宋体" w:hAnsi="宋体"/>
          <w:sz w:val="21"/>
        </w:rPr>
        <w:t>.丁培</w:t>
      </w:r>
      <w:proofErr w:type="gramStart"/>
      <w:r>
        <w:rPr>
          <w:rFonts w:ascii="宋体" w:hAnsi="宋体"/>
          <w:sz w:val="21"/>
        </w:rPr>
        <w:t>墉</w:t>
      </w:r>
      <w:proofErr w:type="gramEnd"/>
      <w:r>
        <w:rPr>
          <w:rFonts w:ascii="宋体" w:hAnsi="宋体"/>
          <w:sz w:val="21"/>
        </w:rPr>
        <w:t>著，《物理化学》</w:t>
      </w:r>
      <w:r>
        <w:rPr>
          <w:rFonts w:ascii="宋体" w:hAnsi="宋体" w:hint="eastAsia"/>
          <w:sz w:val="21"/>
        </w:rPr>
        <w:t>，</w:t>
      </w:r>
      <w:r>
        <w:rPr>
          <w:rFonts w:ascii="宋体" w:hAnsi="宋体"/>
          <w:sz w:val="21"/>
        </w:rPr>
        <w:t>冶金工业出版社</w:t>
      </w:r>
      <w:r>
        <w:rPr>
          <w:rFonts w:ascii="宋体" w:hAnsi="宋体" w:hint="eastAsia"/>
          <w:sz w:val="21"/>
        </w:rPr>
        <w:t>，</w:t>
      </w:r>
      <w:r>
        <w:rPr>
          <w:rFonts w:ascii="宋体" w:hAnsi="宋体"/>
          <w:sz w:val="21"/>
        </w:rPr>
        <w:t>1979</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sz w:val="21"/>
        </w:rPr>
        <w:t>3</w:t>
      </w:r>
      <w:r>
        <w:rPr>
          <w:rFonts w:ascii="宋体" w:hAnsi="宋体" w:hint="eastAsia"/>
          <w:sz w:val="21"/>
        </w:rPr>
        <w:t>5</w:t>
      </w:r>
      <w:r>
        <w:rPr>
          <w:rFonts w:ascii="宋体" w:hAnsi="宋体"/>
          <w:sz w:val="21"/>
        </w:rPr>
        <w:t>.张孝文著，《固体材料结构基础》</w:t>
      </w:r>
      <w:r>
        <w:rPr>
          <w:rFonts w:ascii="宋体" w:hAnsi="宋体" w:hint="eastAsia"/>
          <w:sz w:val="21"/>
        </w:rPr>
        <w:t>，</w:t>
      </w:r>
      <w:r>
        <w:rPr>
          <w:rFonts w:ascii="宋体" w:hAnsi="宋体"/>
          <w:sz w:val="21"/>
        </w:rPr>
        <w:t>中国建筑工业出版社</w:t>
      </w:r>
      <w:r>
        <w:rPr>
          <w:rFonts w:ascii="宋体" w:hAnsi="宋体" w:hint="eastAsia"/>
          <w:sz w:val="21"/>
        </w:rPr>
        <w:t>，</w:t>
      </w:r>
      <w:r>
        <w:rPr>
          <w:rFonts w:ascii="宋体" w:hAnsi="宋体"/>
          <w:sz w:val="21"/>
        </w:rPr>
        <w:t>1980</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sz w:val="21"/>
        </w:rPr>
        <w:t>3</w:t>
      </w:r>
      <w:r>
        <w:rPr>
          <w:rFonts w:ascii="宋体" w:hAnsi="宋体" w:hint="eastAsia"/>
          <w:sz w:val="21"/>
        </w:rPr>
        <w:t>6</w:t>
      </w:r>
      <w:r>
        <w:rPr>
          <w:rFonts w:ascii="宋体" w:hAnsi="宋体"/>
          <w:sz w:val="21"/>
        </w:rPr>
        <w:t>.浙江大学等编，《硅酸盐物理化学》</w:t>
      </w:r>
      <w:r>
        <w:rPr>
          <w:rFonts w:ascii="宋体" w:hAnsi="宋体" w:hint="eastAsia"/>
          <w:sz w:val="21"/>
        </w:rPr>
        <w:t>，</w:t>
      </w:r>
      <w:r>
        <w:rPr>
          <w:rFonts w:ascii="宋体" w:hAnsi="宋体"/>
          <w:sz w:val="21"/>
        </w:rPr>
        <w:t>中国建筑工业出版社</w:t>
      </w:r>
      <w:r>
        <w:rPr>
          <w:rFonts w:ascii="宋体" w:hAnsi="宋体" w:hint="eastAsia"/>
          <w:sz w:val="21"/>
        </w:rPr>
        <w:t>，</w:t>
      </w:r>
      <w:r>
        <w:rPr>
          <w:rFonts w:ascii="宋体" w:hAnsi="宋体"/>
          <w:sz w:val="21"/>
        </w:rPr>
        <w:t>1980</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hint="eastAsia"/>
          <w:sz w:val="21"/>
        </w:rPr>
        <w:t>37</w:t>
      </w:r>
      <w:r>
        <w:rPr>
          <w:rFonts w:ascii="宋体" w:hAnsi="宋体"/>
          <w:sz w:val="21"/>
        </w:rPr>
        <w:t>.</w:t>
      </w:r>
      <w:proofErr w:type="gramStart"/>
      <w:r>
        <w:rPr>
          <w:rFonts w:ascii="宋体" w:hAnsi="宋体"/>
          <w:sz w:val="21"/>
        </w:rPr>
        <w:t>徐祖耀著</w:t>
      </w:r>
      <w:proofErr w:type="gramEnd"/>
      <w:r>
        <w:rPr>
          <w:rFonts w:ascii="宋体" w:hAnsi="宋体"/>
          <w:sz w:val="21"/>
        </w:rPr>
        <w:t>，《金属材料热力学》</w:t>
      </w:r>
      <w:r>
        <w:rPr>
          <w:rFonts w:ascii="宋体" w:hAnsi="宋体" w:hint="eastAsia"/>
          <w:sz w:val="21"/>
        </w:rPr>
        <w:t>，</w:t>
      </w:r>
      <w:r>
        <w:rPr>
          <w:rFonts w:ascii="宋体" w:hAnsi="宋体"/>
          <w:sz w:val="21"/>
        </w:rPr>
        <w:t>科学出版社</w:t>
      </w:r>
      <w:r>
        <w:rPr>
          <w:rFonts w:ascii="宋体" w:hAnsi="宋体" w:hint="eastAsia"/>
          <w:sz w:val="21"/>
        </w:rPr>
        <w:t>，</w:t>
      </w:r>
      <w:r>
        <w:rPr>
          <w:rFonts w:ascii="宋体" w:hAnsi="宋体"/>
          <w:sz w:val="21"/>
        </w:rPr>
        <w:t>1981</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hint="eastAsia"/>
          <w:sz w:val="21"/>
        </w:rPr>
        <w:t>38</w:t>
      </w:r>
      <w:proofErr w:type="gramStart"/>
      <w:r>
        <w:rPr>
          <w:rFonts w:ascii="宋体" w:hAnsi="宋体"/>
          <w:sz w:val="21"/>
        </w:rPr>
        <w:t>.J</w:t>
      </w:r>
      <w:proofErr w:type="gramEnd"/>
      <w:r>
        <w:rPr>
          <w:rFonts w:ascii="宋体" w:hAnsi="宋体"/>
          <w:sz w:val="21"/>
        </w:rPr>
        <w:t>. Burke,《The Kinetics of Phase Transformations in Metals》</w:t>
      </w:r>
      <w:r>
        <w:rPr>
          <w:rFonts w:ascii="宋体" w:hAnsi="宋体" w:hint="eastAsia"/>
          <w:sz w:val="21"/>
        </w:rPr>
        <w:t>，</w:t>
      </w:r>
      <w:proofErr w:type="spellStart"/>
      <w:r>
        <w:rPr>
          <w:rFonts w:ascii="宋体" w:hAnsi="宋体"/>
          <w:sz w:val="21"/>
        </w:rPr>
        <w:t>Pergamon</w:t>
      </w:r>
      <w:proofErr w:type="spellEnd"/>
      <w:r>
        <w:rPr>
          <w:rFonts w:ascii="宋体" w:hAnsi="宋体"/>
          <w:sz w:val="21"/>
        </w:rPr>
        <w:t>, Oxford,  1965.</w:t>
      </w:r>
    </w:p>
    <w:p w:rsidR="005641BD" w:rsidRDefault="007D21FC">
      <w:pPr>
        <w:pStyle w:val="a3"/>
        <w:spacing w:line="400" w:lineRule="exact"/>
        <w:ind w:firstLine="420"/>
        <w:rPr>
          <w:rFonts w:ascii="宋体" w:hAnsi="宋体"/>
          <w:sz w:val="21"/>
        </w:rPr>
      </w:pPr>
      <w:r>
        <w:rPr>
          <w:rFonts w:ascii="宋体" w:hAnsi="宋体" w:hint="eastAsia"/>
          <w:sz w:val="21"/>
        </w:rPr>
        <w:t>39</w:t>
      </w:r>
      <w:proofErr w:type="gramStart"/>
      <w:r>
        <w:rPr>
          <w:rFonts w:ascii="宋体" w:hAnsi="宋体"/>
          <w:sz w:val="21"/>
        </w:rPr>
        <w:t>.J</w:t>
      </w:r>
      <w:proofErr w:type="gramEnd"/>
      <w:r>
        <w:rPr>
          <w:rFonts w:ascii="宋体" w:hAnsi="宋体"/>
          <w:sz w:val="21"/>
        </w:rPr>
        <w:t>. W. Christian, 《The Theory of Transformations in Metals and Alloys》</w:t>
      </w:r>
      <w:r>
        <w:rPr>
          <w:rFonts w:ascii="宋体" w:hAnsi="宋体" w:hint="eastAsia"/>
          <w:sz w:val="21"/>
        </w:rPr>
        <w:t>，</w:t>
      </w:r>
      <w:proofErr w:type="spellStart"/>
      <w:r>
        <w:rPr>
          <w:rFonts w:ascii="宋体" w:hAnsi="宋体"/>
          <w:sz w:val="21"/>
        </w:rPr>
        <w:t>Pergamon</w:t>
      </w:r>
      <w:proofErr w:type="spellEnd"/>
      <w:r>
        <w:rPr>
          <w:rFonts w:ascii="宋体" w:hAnsi="宋体"/>
          <w:sz w:val="21"/>
        </w:rPr>
        <w:t>, Oxford, 1965.</w:t>
      </w:r>
    </w:p>
    <w:p w:rsidR="005641BD" w:rsidRDefault="007D21FC">
      <w:pPr>
        <w:pStyle w:val="a3"/>
        <w:spacing w:line="400" w:lineRule="exact"/>
        <w:ind w:firstLine="420"/>
        <w:rPr>
          <w:rFonts w:ascii="宋体" w:hAnsi="宋体"/>
          <w:sz w:val="21"/>
        </w:rPr>
      </w:pPr>
      <w:r>
        <w:rPr>
          <w:rFonts w:ascii="宋体" w:hAnsi="宋体"/>
          <w:sz w:val="21"/>
        </w:rPr>
        <w:t>4</w:t>
      </w:r>
      <w:r>
        <w:rPr>
          <w:rFonts w:ascii="宋体" w:hAnsi="宋体" w:hint="eastAsia"/>
          <w:sz w:val="21"/>
        </w:rPr>
        <w:t>0</w:t>
      </w:r>
      <w:r>
        <w:rPr>
          <w:rFonts w:ascii="宋体" w:hAnsi="宋体"/>
          <w:sz w:val="21"/>
        </w:rPr>
        <w:t>.</w:t>
      </w:r>
      <w:proofErr w:type="gramStart"/>
      <w:r>
        <w:rPr>
          <w:rFonts w:ascii="宋体" w:hAnsi="宋体"/>
          <w:sz w:val="21"/>
        </w:rPr>
        <w:t>魏毅强</w:t>
      </w:r>
      <w:proofErr w:type="gramEnd"/>
      <w:r>
        <w:rPr>
          <w:rFonts w:ascii="宋体" w:hAnsi="宋体"/>
          <w:sz w:val="21"/>
        </w:rPr>
        <w:t>等编</w:t>
      </w:r>
      <w:r>
        <w:rPr>
          <w:rFonts w:ascii="宋体" w:hAnsi="宋体" w:hint="eastAsia"/>
          <w:sz w:val="21"/>
        </w:rPr>
        <w:t>，</w:t>
      </w:r>
      <w:r>
        <w:rPr>
          <w:rFonts w:ascii="宋体" w:hAnsi="宋体"/>
          <w:sz w:val="21"/>
        </w:rPr>
        <w:t>数值计算方法</w:t>
      </w:r>
      <w:r>
        <w:rPr>
          <w:rFonts w:ascii="宋体" w:hAnsi="宋体" w:hint="eastAsia"/>
          <w:sz w:val="21"/>
        </w:rPr>
        <w:t>，</w:t>
      </w:r>
      <w:r>
        <w:rPr>
          <w:rFonts w:ascii="宋体" w:hAnsi="宋体"/>
          <w:sz w:val="21"/>
        </w:rPr>
        <w:t>科学出版社</w:t>
      </w:r>
      <w:r>
        <w:rPr>
          <w:rFonts w:ascii="宋体" w:hAnsi="宋体" w:hint="eastAsia"/>
          <w:sz w:val="21"/>
        </w:rPr>
        <w:t>，</w:t>
      </w:r>
      <w:r>
        <w:rPr>
          <w:rFonts w:ascii="宋体" w:hAnsi="宋体"/>
          <w:sz w:val="21"/>
        </w:rPr>
        <w:t>2004</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sz w:val="21"/>
        </w:rPr>
        <w:t>4</w:t>
      </w:r>
      <w:r>
        <w:rPr>
          <w:rFonts w:ascii="宋体" w:hAnsi="宋体" w:hint="eastAsia"/>
          <w:sz w:val="21"/>
        </w:rPr>
        <w:t>1</w:t>
      </w:r>
      <w:r>
        <w:rPr>
          <w:rFonts w:ascii="宋体" w:hAnsi="宋体"/>
          <w:sz w:val="21"/>
        </w:rPr>
        <w:t>.史万明等编</w:t>
      </w:r>
      <w:r>
        <w:rPr>
          <w:rFonts w:ascii="宋体" w:hAnsi="宋体" w:hint="eastAsia"/>
          <w:sz w:val="21"/>
        </w:rPr>
        <w:t>，</w:t>
      </w:r>
      <w:r>
        <w:rPr>
          <w:rFonts w:ascii="宋体" w:hAnsi="宋体"/>
          <w:sz w:val="21"/>
        </w:rPr>
        <w:t>数值分析</w:t>
      </w:r>
      <w:r>
        <w:rPr>
          <w:rFonts w:ascii="宋体" w:hAnsi="宋体" w:hint="eastAsia"/>
          <w:sz w:val="21"/>
        </w:rPr>
        <w:t>，</w:t>
      </w:r>
      <w:r>
        <w:rPr>
          <w:rFonts w:ascii="宋体" w:hAnsi="宋体"/>
          <w:sz w:val="21"/>
        </w:rPr>
        <w:t>北京理工大学出版社</w:t>
      </w:r>
      <w:r>
        <w:rPr>
          <w:rFonts w:ascii="宋体" w:hAnsi="宋体" w:hint="eastAsia"/>
          <w:sz w:val="21"/>
        </w:rPr>
        <w:t>，</w:t>
      </w:r>
      <w:r>
        <w:rPr>
          <w:rFonts w:ascii="宋体" w:hAnsi="宋体"/>
          <w:sz w:val="21"/>
        </w:rPr>
        <w:t>2004</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sz w:val="21"/>
        </w:rPr>
        <w:t>4</w:t>
      </w:r>
      <w:r>
        <w:rPr>
          <w:rFonts w:ascii="宋体" w:hAnsi="宋体" w:hint="eastAsia"/>
          <w:sz w:val="21"/>
        </w:rPr>
        <w:t>2.</w:t>
      </w:r>
      <w:r>
        <w:rPr>
          <w:rFonts w:ascii="宋体" w:hAnsi="宋体"/>
          <w:sz w:val="21"/>
        </w:rPr>
        <w:t>石瑞民主编</w:t>
      </w:r>
      <w:r>
        <w:rPr>
          <w:rFonts w:ascii="宋体" w:hAnsi="宋体" w:hint="eastAsia"/>
          <w:sz w:val="21"/>
        </w:rPr>
        <w:t>，</w:t>
      </w:r>
      <w:r>
        <w:rPr>
          <w:rFonts w:ascii="宋体" w:hAnsi="宋体"/>
          <w:sz w:val="21"/>
        </w:rPr>
        <w:t>数值计算</w:t>
      </w:r>
      <w:r>
        <w:rPr>
          <w:rFonts w:ascii="宋体" w:hAnsi="宋体" w:hint="eastAsia"/>
          <w:sz w:val="21"/>
        </w:rPr>
        <w:t>，</w:t>
      </w:r>
      <w:r>
        <w:rPr>
          <w:rFonts w:ascii="宋体" w:hAnsi="宋体"/>
          <w:sz w:val="21"/>
        </w:rPr>
        <w:t>高等教育出版社</w:t>
      </w:r>
      <w:r>
        <w:rPr>
          <w:rFonts w:ascii="宋体" w:hAnsi="宋体" w:hint="eastAsia"/>
          <w:sz w:val="21"/>
        </w:rPr>
        <w:t>，</w:t>
      </w:r>
      <w:r>
        <w:rPr>
          <w:rFonts w:ascii="宋体" w:hAnsi="宋体"/>
          <w:sz w:val="21"/>
        </w:rPr>
        <w:t>2004</w:t>
      </w:r>
      <w:r>
        <w:rPr>
          <w:rFonts w:ascii="宋体" w:hAnsi="宋体" w:hint="eastAsia"/>
          <w:sz w:val="21"/>
        </w:rPr>
        <w:t>。</w:t>
      </w:r>
    </w:p>
    <w:p w:rsidR="005641BD" w:rsidRDefault="007D21FC">
      <w:pPr>
        <w:pStyle w:val="a3"/>
        <w:spacing w:line="400" w:lineRule="exact"/>
        <w:ind w:firstLine="420"/>
        <w:rPr>
          <w:rFonts w:ascii="宋体" w:hAnsi="宋体"/>
          <w:sz w:val="21"/>
        </w:rPr>
      </w:pPr>
      <w:r>
        <w:rPr>
          <w:rFonts w:ascii="宋体" w:hAnsi="宋体"/>
          <w:sz w:val="21"/>
        </w:rPr>
        <w:t>4</w:t>
      </w:r>
      <w:r>
        <w:rPr>
          <w:rFonts w:ascii="宋体" w:hAnsi="宋体" w:hint="eastAsia"/>
          <w:sz w:val="21"/>
        </w:rPr>
        <w:t>3</w:t>
      </w:r>
      <w:r>
        <w:rPr>
          <w:rFonts w:ascii="宋体" w:hAnsi="宋体"/>
          <w:sz w:val="21"/>
        </w:rPr>
        <w:t>.周玉，武高辉著</w:t>
      </w:r>
      <w:r>
        <w:rPr>
          <w:rFonts w:ascii="宋体" w:hAnsi="宋体" w:hint="eastAsia"/>
          <w:sz w:val="21"/>
        </w:rPr>
        <w:t>，</w:t>
      </w:r>
      <w:r>
        <w:rPr>
          <w:rFonts w:ascii="宋体" w:hAnsi="宋体"/>
          <w:sz w:val="21"/>
        </w:rPr>
        <w:t>《材料分析测试技术》</w:t>
      </w:r>
      <w:r>
        <w:rPr>
          <w:rFonts w:ascii="宋体" w:hAnsi="宋体" w:hint="eastAsia"/>
          <w:sz w:val="21"/>
        </w:rPr>
        <w:t>，</w:t>
      </w:r>
      <w:r>
        <w:rPr>
          <w:rFonts w:ascii="宋体" w:hAnsi="宋体"/>
          <w:sz w:val="21"/>
        </w:rPr>
        <w:t>哈尔滨工业大学出版社</w:t>
      </w:r>
      <w:r>
        <w:rPr>
          <w:rFonts w:ascii="宋体" w:hAnsi="宋体" w:hint="eastAsia"/>
          <w:sz w:val="21"/>
        </w:rPr>
        <w:t>，2002。</w:t>
      </w:r>
    </w:p>
    <w:p w:rsidR="005641BD" w:rsidRDefault="007D21FC">
      <w:pPr>
        <w:pStyle w:val="a3"/>
        <w:spacing w:line="400" w:lineRule="exact"/>
        <w:ind w:firstLine="420"/>
        <w:rPr>
          <w:rFonts w:ascii="宋体" w:hAnsi="宋体"/>
          <w:sz w:val="21"/>
        </w:rPr>
      </w:pPr>
      <w:r>
        <w:rPr>
          <w:rFonts w:ascii="宋体" w:hAnsi="宋体"/>
          <w:sz w:val="21"/>
        </w:rPr>
        <w:t>4</w:t>
      </w:r>
      <w:r>
        <w:rPr>
          <w:rFonts w:ascii="宋体" w:hAnsi="宋体" w:hint="eastAsia"/>
          <w:sz w:val="21"/>
        </w:rPr>
        <w:t>4</w:t>
      </w:r>
      <w:r>
        <w:rPr>
          <w:rFonts w:ascii="宋体" w:hAnsi="宋体"/>
          <w:sz w:val="21"/>
        </w:rPr>
        <w:t>.梁志德，王福著</w:t>
      </w:r>
      <w:r>
        <w:rPr>
          <w:rFonts w:ascii="宋体" w:hAnsi="宋体" w:hint="eastAsia"/>
          <w:sz w:val="21"/>
        </w:rPr>
        <w:t>，</w:t>
      </w:r>
      <w:r>
        <w:rPr>
          <w:rFonts w:ascii="宋体" w:hAnsi="宋体"/>
          <w:sz w:val="21"/>
        </w:rPr>
        <w:t>《现代物理测试技术》冶金工业出版社</w:t>
      </w:r>
      <w:r>
        <w:rPr>
          <w:rFonts w:ascii="宋体" w:hAnsi="宋体" w:hint="eastAsia"/>
          <w:sz w:val="21"/>
        </w:rPr>
        <w:t>，2006。</w:t>
      </w:r>
    </w:p>
    <w:p w:rsidR="005641BD" w:rsidRDefault="007D21FC">
      <w:pPr>
        <w:pStyle w:val="a3"/>
        <w:spacing w:line="400" w:lineRule="exact"/>
        <w:ind w:firstLine="420"/>
        <w:rPr>
          <w:rFonts w:ascii="宋体" w:hAnsi="宋体"/>
          <w:sz w:val="21"/>
        </w:rPr>
      </w:pPr>
      <w:r>
        <w:rPr>
          <w:rFonts w:ascii="宋体" w:hAnsi="宋体" w:hint="eastAsia"/>
          <w:sz w:val="21"/>
        </w:rPr>
        <w:t>45.</w:t>
      </w:r>
      <w:proofErr w:type="gramStart"/>
      <w:r>
        <w:rPr>
          <w:rFonts w:ascii="宋体" w:hAnsi="宋体"/>
          <w:sz w:val="21"/>
        </w:rPr>
        <w:t>钟维烈</w:t>
      </w:r>
      <w:proofErr w:type="gramEnd"/>
      <w:r>
        <w:rPr>
          <w:rFonts w:ascii="宋体" w:hAnsi="宋体"/>
          <w:sz w:val="21"/>
        </w:rPr>
        <w:t xml:space="preserve"> 著，《铁电物理学》</w:t>
      </w:r>
      <w:r>
        <w:rPr>
          <w:rFonts w:ascii="宋体" w:hAnsi="宋体" w:hint="eastAsia"/>
          <w:sz w:val="21"/>
        </w:rPr>
        <w:t>，</w:t>
      </w:r>
      <w:r>
        <w:rPr>
          <w:rFonts w:ascii="宋体" w:hAnsi="宋体"/>
          <w:sz w:val="21"/>
        </w:rPr>
        <w:t>科学出版社</w:t>
      </w:r>
      <w:r>
        <w:rPr>
          <w:rFonts w:ascii="宋体" w:hAnsi="宋体" w:hint="eastAsia"/>
          <w:sz w:val="21"/>
        </w:rPr>
        <w:t>，</w:t>
      </w:r>
      <w:r>
        <w:rPr>
          <w:rFonts w:ascii="宋体" w:hAnsi="宋体"/>
          <w:sz w:val="21"/>
        </w:rPr>
        <w:t>1996。</w:t>
      </w:r>
    </w:p>
    <w:p w:rsidR="005641BD" w:rsidRDefault="007D21FC">
      <w:pPr>
        <w:pStyle w:val="a3"/>
        <w:spacing w:line="400" w:lineRule="exact"/>
        <w:ind w:firstLine="420"/>
        <w:rPr>
          <w:rFonts w:ascii="宋体" w:hAnsi="宋体"/>
          <w:sz w:val="21"/>
        </w:rPr>
      </w:pPr>
      <w:r>
        <w:rPr>
          <w:rFonts w:ascii="宋体" w:hAnsi="宋体" w:hint="eastAsia"/>
          <w:sz w:val="21"/>
        </w:rPr>
        <w:t>46.</w:t>
      </w:r>
      <w:hyperlink r:id="rId8" w:tooltip="符春林" w:history="1">
        <w:proofErr w:type="gramStart"/>
        <w:r>
          <w:rPr>
            <w:rFonts w:ascii="宋体" w:hAnsi="宋体"/>
            <w:sz w:val="21"/>
          </w:rPr>
          <w:t>符春林</w:t>
        </w:r>
        <w:proofErr w:type="gramEnd"/>
      </w:hyperlink>
      <w:r>
        <w:rPr>
          <w:rFonts w:ascii="宋体" w:hAnsi="宋体"/>
          <w:sz w:val="21"/>
        </w:rPr>
        <w:t xml:space="preserve"> 著，《</w:t>
      </w:r>
      <w:hyperlink r:id="rId9" w:tgtFrame="_blank" w:history="1">
        <w:r>
          <w:rPr>
            <w:rFonts w:ascii="宋体" w:hAnsi="宋体"/>
            <w:sz w:val="21"/>
          </w:rPr>
          <w:t>铁电薄膜材料及其应用</w:t>
        </w:r>
      </w:hyperlink>
      <w:r>
        <w:rPr>
          <w:rFonts w:ascii="宋体" w:hAnsi="宋体"/>
          <w:sz w:val="21"/>
        </w:rPr>
        <w:t>》</w:t>
      </w:r>
      <w:r>
        <w:rPr>
          <w:rFonts w:ascii="宋体" w:hAnsi="宋体" w:hint="eastAsia"/>
          <w:sz w:val="21"/>
        </w:rPr>
        <w:t>，</w:t>
      </w:r>
      <w:r>
        <w:rPr>
          <w:rFonts w:ascii="宋体" w:hAnsi="宋体"/>
          <w:sz w:val="21"/>
        </w:rPr>
        <w:t>科学出版社</w:t>
      </w:r>
      <w:r>
        <w:rPr>
          <w:rFonts w:ascii="宋体" w:hAnsi="宋体" w:hint="eastAsia"/>
          <w:sz w:val="21"/>
        </w:rPr>
        <w:t>，</w:t>
      </w:r>
      <w:r>
        <w:rPr>
          <w:rFonts w:ascii="宋体" w:hAnsi="宋体"/>
          <w:sz w:val="21"/>
        </w:rPr>
        <w:t>2009。</w:t>
      </w:r>
    </w:p>
    <w:p w:rsidR="005641BD" w:rsidRDefault="007D21FC">
      <w:pPr>
        <w:pStyle w:val="a3"/>
        <w:spacing w:line="400" w:lineRule="exact"/>
        <w:ind w:firstLine="420"/>
        <w:rPr>
          <w:rFonts w:ascii="宋体" w:hAnsi="宋体"/>
          <w:sz w:val="21"/>
        </w:rPr>
      </w:pPr>
      <w:r>
        <w:rPr>
          <w:rFonts w:ascii="宋体" w:hAnsi="宋体" w:hint="eastAsia"/>
          <w:sz w:val="21"/>
        </w:rPr>
        <w:t>47.</w:t>
      </w:r>
      <w:hyperlink r:id="rId10" w:tooltip="许小红" w:history="1">
        <w:r>
          <w:rPr>
            <w:rFonts w:ascii="宋体" w:hAnsi="宋体"/>
            <w:sz w:val="21"/>
          </w:rPr>
          <w:t>许小红</w:t>
        </w:r>
      </w:hyperlink>
      <w:r>
        <w:rPr>
          <w:rFonts w:ascii="宋体" w:hAnsi="宋体"/>
          <w:sz w:val="21"/>
        </w:rPr>
        <w:t>，</w:t>
      </w:r>
      <w:hyperlink r:id="rId11" w:tooltip="武海顺" w:history="1">
        <w:proofErr w:type="gramStart"/>
        <w:r>
          <w:rPr>
            <w:rFonts w:ascii="宋体" w:hAnsi="宋体"/>
            <w:sz w:val="21"/>
          </w:rPr>
          <w:t>武海顺</w:t>
        </w:r>
        <w:proofErr w:type="gramEnd"/>
      </w:hyperlink>
      <w:r>
        <w:rPr>
          <w:rFonts w:ascii="宋体" w:hAnsi="宋体"/>
          <w:sz w:val="21"/>
        </w:rPr>
        <w:t xml:space="preserve"> 著，《</w:t>
      </w:r>
      <w:hyperlink r:id="rId12" w:tgtFrame="_blank" w:history="1">
        <w:r>
          <w:rPr>
            <w:rFonts w:ascii="宋体" w:hAnsi="宋体"/>
            <w:sz w:val="21"/>
          </w:rPr>
          <w:t>压电薄膜的制备、结构与应用</w:t>
        </w:r>
      </w:hyperlink>
      <w:r>
        <w:rPr>
          <w:rFonts w:ascii="宋体" w:hAnsi="宋体"/>
          <w:sz w:val="21"/>
        </w:rPr>
        <w:t>》</w:t>
      </w:r>
      <w:r>
        <w:rPr>
          <w:rFonts w:ascii="宋体" w:hAnsi="宋体" w:hint="eastAsia"/>
          <w:sz w:val="21"/>
        </w:rPr>
        <w:t>，</w:t>
      </w:r>
      <w:r>
        <w:rPr>
          <w:rFonts w:ascii="宋体" w:hAnsi="宋体"/>
          <w:sz w:val="21"/>
        </w:rPr>
        <w:t>科学出版社</w:t>
      </w:r>
      <w:r>
        <w:rPr>
          <w:rFonts w:ascii="宋体" w:hAnsi="宋体" w:hint="eastAsia"/>
          <w:sz w:val="21"/>
        </w:rPr>
        <w:t>，</w:t>
      </w:r>
      <w:r>
        <w:rPr>
          <w:rFonts w:ascii="宋体" w:hAnsi="宋体"/>
          <w:sz w:val="21"/>
        </w:rPr>
        <w:t>2002。</w:t>
      </w:r>
    </w:p>
    <w:p w:rsidR="005641BD" w:rsidRDefault="007D21FC">
      <w:pPr>
        <w:pStyle w:val="a3"/>
        <w:spacing w:line="400" w:lineRule="exact"/>
        <w:ind w:firstLine="420"/>
        <w:rPr>
          <w:rFonts w:ascii="宋体" w:hAnsi="宋体"/>
          <w:sz w:val="21"/>
        </w:rPr>
      </w:pPr>
      <w:r>
        <w:rPr>
          <w:rFonts w:ascii="宋体" w:hAnsi="宋体" w:hint="eastAsia"/>
          <w:sz w:val="21"/>
        </w:rPr>
        <w:t>48.</w:t>
      </w:r>
      <w:r>
        <w:rPr>
          <w:rFonts w:ascii="宋体" w:hAnsi="宋体"/>
          <w:sz w:val="21"/>
        </w:rPr>
        <w:t>S.E.Koonin著，</w:t>
      </w:r>
      <w:proofErr w:type="gramStart"/>
      <w:r>
        <w:rPr>
          <w:rFonts w:ascii="宋体" w:hAnsi="宋体"/>
          <w:sz w:val="21"/>
        </w:rPr>
        <w:t>秦克诚</w:t>
      </w:r>
      <w:proofErr w:type="gramEnd"/>
      <w:r>
        <w:rPr>
          <w:rFonts w:ascii="宋体" w:hAnsi="宋体"/>
          <w:sz w:val="21"/>
        </w:rPr>
        <w:t>译，《计算物理学》，高教出版社</w:t>
      </w:r>
      <w:r>
        <w:rPr>
          <w:rFonts w:ascii="宋体" w:hAnsi="宋体" w:hint="eastAsia"/>
          <w:sz w:val="21"/>
        </w:rPr>
        <w:t>，2002。</w:t>
      </w:r>
    </w:p>
    <w:p w:rsidR="005641BD" w:rsidRDefault="007D21FC">
      <w:pPr>
        <w:pStyle w:val="a3"/>
        <w:spacing w:line="400" w:lineRule="exact"/>
        <w:ind w:firstLine="420"/>
        <w:rPr>
          <w:rFonts w:ascii="宋体" w:hAnsi="宋体"/>
          <w:sz w:val="21"/>
        </w:rPr>
      </w:pPr>
      <w:r>
        <w:rPr>
          <w:rFonts w:ascii="宋体" w:hAnsi="宋体" w:hint="eastAsia"/>
          <w:sz w:val="21"/>
        </w:rPr>
        <w:t>49.</w:t>
      </w:r>
      <w:r>
        <w:rPr>
          <w:rFonts w:ascii="宋体" w:hAnsi="宋体"/>
          <w:sz w:val="21"/>
        </w:rPr>
        <w:t>马文淦等编，《计算物理学》，中科大出版社</w:t>
      </w:r>
      <w:r>
        <w:rPr>
          <w:rFonts w:ascii="宋体" w:hAnsi="宋体" w:hint="eastAsia"/>
          <w:sz w:val="21"/>
        </w:rPr>
        <w:t>，2004</w:t>
      </w:r>
      <w:r>
        <w:rPr>
          <w:rFonts w:ascii="宋体" w:hAnsi="宋体"/>
          <w:sz w:val="21"/>
        </w:rPr>
        <w:t>。</w:t>
      </w:r>
    </w:p>
    <w:p w:rsidR="005641BD" w:rsidRDefault="007D21FC">
      <w:pPr>
        <w:spacing w:line="440" w:lineRule="exact"/>
        <w:ind w:firstLineChars="98" w:firstLine="236"/>
        <w:rPr>
          <w:rFonts w:ascii="宋体" w:hAnsi="宋体"/>
          <w:b/>
          <w:bCs/>
          <w:sz w:val="24"/>
        </w:rPr>
      </w:pPr>
      <w:r>
        <w:rPr>
          <w:rFonts w:ascii="宋体" w:hAnsi="宋体" w:hint="eastAsia"/>
          <w:b/>
          <w:bCs/>
          <w:sz w:val="24"/>
        </w:rPr>
        <w:t>二、专业期刊</w:t>
      </w:r>
    </w:p>
    <w:p w:rsidR="005641BD" w:rsidRDefault="007D21FC">
      <w:pPr>
        <w:pStyle w:val="a3"/>
        <w:spacing w:line="400" w:lineRule="exact"/>
        <w:ind w:firstLine="420"/>
        <w:rPr>
          <w:rFonts w:ascii="宋体" w:hAnsi="宋体"/>
          <w:sz w:val="21"/>
        </w:rPr>
      </w:pPr>
      <w:r>
        <w:rPr>
          <w:rFonts w:ascii="宋体" w:hAnsi="宋体" w:hint="eastAsia"/>
          <w:sz w:val="21"/>
        </w:rPr>
        <w:t>1.</w:t>
      </w:r>
      <w:r>
        <w:rPr>
          <w:rFonts w:ascii="宋体" w:hAnsi="宋体"/>
          <w:sz w:val="21"/>
        </w:rPr>
        <w:t>金属学报</w:t>
      </w:r>
      <w:r>
        <w:rPr>
          <w:rFonts w:ascii="宋体" w:hAnsi="宋体" w:hint="eastAsia"/>
          <w:sz w:val="21"/>
        </w:rPr>
        <w:t xml:space="preserve"> . 中国金属学会</w:t>
      </w:r>
    </w:p>
    <w:p w:rsidR="005641BD" w:rsidRDefault="007D21FC">
      <w:pPr>
        <w:pStyle w:val="a3"/>
        <w:spacing w:line="400" w:lineRule="exact"/>
        <w:ind w:firstLine="420"/>
        <w:rPr>
          <w:rFonts w:ascii="宋体" w:hAnsi="宋体"/>
          <w:sz w:val="21"/>
        </w:rPr>
      </w:pPr>
      <w:r>
        <w:rPr>
          <w:rFonts w:ascii="宋体" w:hAnsi="宋体" w:hint="eastAsia"/>
          <w:sz w:val="21"/>
        </w:rPr>
        <w:t>2.</w:t>
      </w:r>
      <w:r>
        <w:rPr>
          <w:rFonts w:ascii="宋体" w:hAnsi="宋体"/>
          <w:sz w:val="21"/>
        </w:rPr>
        <w:t>稀有金属</w:t>
      </w:r>
      <w:r>
        <w:rPr>
          <w:rFonts w:ascii="宋体" w:hAnsi="宋体" w:hint="eastAsia"/>
          <w:sz w:val="21"/>
        </w:rPr>
        <w:t>.</w:t>
      </w:r>
      <w:r>
        <w:rPr>
          <w:rFonts w:ascii="宋体" w:hAnsi="宋体"/>
          <w:sz w:val="21"/>
        </w:rPr>
        <w:t xml:space="preserve">  北京有色金属研究总院</w:t>
      </w:r>
    </w:p>
    <w:p w:rsidR="005641BD" w:rsidRDefault="007D21FC">
      <w:pPr>
        <w:pStyle w:val="a3"/>
        <w:spacing w:line="400" w:lineRule="exact"/>
        <w:ind w:firstLine="420"/>
        <w:rPr>
          <w:rFonts w:ascii="宋体" w:hAnsi="宋体"/>
          <w:sz w:val="21"/>
        </w:rPr>
      </w:pPr>
      <w:bookmarkStart w:id="0" w:name="OLE_LINK30"/>
      <w:bookmarkStart w:id="1" w:name="OLE_LINK29"/>
      <w:r>
        <w:rPr>
          <w:rFonts w:ascii="宋体" w:hAnsi="宋体" w:hint="eastAsia"/>
          <w:sz w:val="21"/>
        </w:rPr>
        <w:t>3.</w:t>
      </w:r>
      <w:r>
        <w:rPr>
          <w:rFonts w:ascii="宋体" w:hAnsi="宋体"/>
          <w:sz w:val="21"/>
        </w:rPr>
        <w:t>稀土</w:t>
      </w:r>
      <w:r>
        <w:rPr>
          <w:rFonts w:ascii="宋体" w:hAnsi="宋体" w:hint="eastAsia"/>
          <w:sz w:val="21"/>
        </w:rPr>
        <w:t xml:space="preserve">. </w:t>
      </w:r>
      <w:r>
        <w:rPr>
          <w:rFonts w:ascii="宋体" w:hAnsi="宋体"/>
          <w:sz w:val="21"/>
        </w:rPr>
        <w:t>中国稀土学会</w:t>
      </w:r>
      <w:r>
        <w:rPr>
          <w:rFonts w:ascii="宋体" w:hAnsi="宋体" w:hint="eastAsia"/>
          <w:sz w:val="21"/>
        </w:rPr>
        <w:t>、</w:t>
      </w:r>
      <w:r>
        <w:rPr>
          <w:rFonts w:ascii="宋体" w:hAnsi="宋体"/>
          <w:sz w:val="21"/>
        </w:rPr>
        <w:t>包头稀土研究院</w:t>
      </w:r>
    </w:p>
    <w:p w:rsidR="005641BD" w:rsidRDefault="007D21FC">
      <w:pPr>
        <w:pStyle w:val="a3"/>
        <w:spacing w:line="400" w:lineRule="exact"/>
        <w:ind w:firstLine="420"/>
        <w:rPr>
          <w:rFonts w:ascii="宋体" w:hAnsi="宋体"/>
          <w:sz w:val="21"/>
        </w:rPr>
      </w:pPr>
      <w:bookmarkStart w:id="2" w:name="OLE_LINK1"/>
      <w:bookmarkEnd w:id="0"/>
      <w:bookmarkEnd w:id="1"/>
      <w:r>
        <w:rPr>
          <w:rFonts w:ascii="宋体" w:hAnsi="宋体" w:hint="eastAsia"/>
          <w:sz w:val="21"/>
        </w:rPr>
        <w:t>4.</w:t>
      </w:r>
      <w:r>
        <w:rPr>
          <w:rFonts w:ascii="宋体" w:hAnsi="宋体"/>
          <w:sz w:val="21"/>
        </w:rPr>
        <w:t>材料科学与工程</w:t>
      </w:r>
      <w:r>
        <w:rPr>
          <w:rFonts w:ascii="宋体" w:hAnsi="宋体" w:hint="eastAsia"/>
          <w:sz w:val="21"/>
        </w:rPr>
        <w:t>. 浙江大学</w:t>
      </w:r>
    </w:p>
    <w:p w:rsidR="005641BD" w:rsidRDefault="007D21FC">
      <w:pPr>
        <w:pStyle w:val="a3"/>
        <w:spacing w:line="400" w:lineRule="exact"/>
        <w:ind w:firstLine="420"/>
        <w:rPr>
          <w:rFonts w:ascii="宋体" w:hAnsi="宋体"/>
          <w:sz w:val="21"/>
        </w:rPr>
      </w:pPr>
      <w:bookmarkStart w:id="3" w:name="OLE_LINK2"/>
      <w:bookmarkStart w:id="4" w:name="OLE_LINK3"/>
      <w:bookmarkEnd w:id="2"/>
      <w:r>
        <w:rPr>
          <w:rFonts w:ascii="宋体" w:hAnsi="宋体" w:hint="eastAsia"/>
          <w:sz w:val="21"/>
        </w:rPr>
        <w:t>5.</w:t>
      </w:r>
      <w:r>
        <w:rPr>
          <w:rFonts w:ascii="宋体" w:hAnsi="宋体"/>
          <w:sz w:val="21"/>
        </w:rPr>
        <w:t>理论物理通讯（英文版）</w:t>
      </w:r>
      <w:r>
        <w:rPr>
          <w:rFonts w:ascii="宋体" w:hAnsi="宋体" w:hint="eastAsia"/>
          <w:sz w:val="21"/>
        </w:rPr>
        <w:t>.中国物理学会、中国科学院理论所</w:t>
      </w:r>
    </w:p>
    <w:p w:rsidR="005641BD" w:rsidRDefault="007D21FC">
      <w:pPr>
        <w:pStyle w:val="a3"/>
        <w:spacing w:line="400" w:lineRule="exact"/>
        <w:ind w:firstLine="420"/>
        <w:rPr>
          <w:rFonts w:ascii="宋体" w:hAnsi="宋体"/>
          <w:sz w:val="21"/>
        </w:rPr>
      </w:pPr>
      <w:bookmarkStart w:id="5" w:name="OLE_LINK4"/>
      <w:bookmarkEnd w:id="3"/>
      <w:bookmarkEnd w:id="4"/>
      <w:r>
        <w:rPr>
          <w:rFonts w:ascii="宋体" w:hAnsi="宋体" w:hint="eastAsia"/>
          <w:sz w:val="21"/>
        </w:rPr>
        <w:t>6.</w:t>
      </w:r>
      <w:r>
        <w:rPr>
          <w:rFonts w:ascii="宋体" w:hAnsi="宋体"/>
          <w:sz w:val="21"/>
        </w:rPr>
        <w:t>中国物理快报（英文版）</w:t>
      </w:r>
      <w:bookmarkEnd w:id="5"/>
      <w:r>
        <w:rPr>
          <w:rFonts w:ascii="宋体" w:hAnsi="宋体" w:hint="eastAsia"/>
          <w:sz w:val="21"/>
        </w:rPr>
        <w:t>.中国物理学会</w:t>
      </w:r>
    </w:p>
    <w:p w:rsidR="005641BD" w:rsidRDefault="007D21FC">
      <w:pPr>
        <w:pStyle w:val="a3"/>
        <w:spacing w:line="400" w:lineRule="exact"/>
        <w:ind w:firstLine="420"/>
        <w:rPr>
          <w:rFonts w:ascii="宋体" w:hAnsi="宋体"/>
          <w:sz w:val="21"/>
        </w:rPr>
      </w:pPr>
      <w:bookmarkStart w:id="6" w:name="OLE_LINK6"/>
      <w:bookmarkStart w:id="7" w:name="OLE_LINK5"/>
      <w:r>
        <w:rPr>
          <w:rFonts w:ascii="宋体" w:hAnsi="宋体" w:hint="eastAsia"/>
          <w:sz w:val="21"/>
        </w:rPr>
        <w:t>7.</w:t>
      </w:r>
      <w:r>
        <w:rPr>
          <w:rFonts w:ascii="宋体" w:hAnsi="宋体"/>
          <w:sz w:val="21"/>
        </w:rPr>
        <w:t>物理学报（中、英文版）</w:t>
      </w:r>
      <w:bookmarkEnd w:id="6"/>
      <w:bookmarkEnd w:id="7"/>
      <w:r>
        <w:rPr>
          <w:rFonts w:ascii="宋体" w:hAnsi="宋体" w:hint="eastAsia"/>
          <w:sz w:val="21"/>
        </w:rPr>
        <w:t>.中国物理学会</w:t>
      </w:r>
    </w:p>
    <w:p w:rsidR="005641BD" w:rsidRDefault="007D21FC">
      <w:pPr>
        <w:pStyle w:val="a3"/>
        <w:spacing w:line="400" w:lineRule="exact"/>
        <w:ind w:firstLine="420"/>
        <w:rPr>
          <w:rFonts w:ascii="宋体" w:hAnsi="宋体"/>
          <w:sz w:val="21"/>
        </w:rPr>
      </w:pPr>
      <w:bookmarkStart w:id="8" w:name="OLE_LINK8"/>
      <w:r>
        <w:rPr>
          <w:rFonts w:ascii="宋体" w:hAnsi="宋体" w:hint="eastAsia"/>
          <w:sz w:val="21"/>
        </w:rPr>
        <w:t>8.</w:t>
      </w:r>
      <w:r>
        <w:rPr>
          <w:rFonts w:ascii="宋体" w:hAnsi="宋体"/>
          <w:sz w:val="21"/>
        </w:rPr>
        <w:t>量子电子学报</w:t>
      </w:r>
      <w:r>
        <w:rPr>
          <w:rFonts w:ascii="宋体" w:hAnsi="宋体" w:hint="eastAsia"/>
          <w:sz w:val="21"/>
        </w:rPr>
        <w:t>.</w:t>
      </w:r>
      <w:bookmarkEnd w:id="8"/>
      <w:r>
        <w:rPr>
          <w:rFonts w:ascii="宋体" w:hAnsi="宋体"/>
          <w:sz w:val="21"/>
        </w:rPr>
        <w:t xml:space="preserve"> 中国光学学会基础光学专业委员会</w:t>
      </w:r>
      <w:r>
        <w:rPr>
          <w:rFonts w:ascii="宋体" w:hAnsi="宋体" w:hint="eastAsia"/>
          <w:sz w:val="21"/>
        </w:rPr>
        <w:t>、</w:t>
      </w:r>
      <w:r>
        <w:rPr>
          <w:rFonts w:ascii="宋体" w:hAnsi="宋体"/>
          <w:sz w:val="21"/>
        </w:rPr>
        <w:t xml:space="preserve"> 中国科学院合肥物质科学研究院</w:t>
      </w:r>
    </w:p>
    <w:p w:rsidR="005641BD" w:rsidRDefault="007D21FC">
      <w:pPr>
        <w:pStyle w:val="a3"/>
        <w:spacing w:line="400" w:lineRule="exact"/>
        <w:ind w:firstLine="420"/>
        <w:rPr>
          <w:rFonts w:ascii="宋体" w:hAnsi="宋体"/>
          <w:sz w:val="21"/>
        </w:rPr>
      </w:pPr>
      <w:bookmarkStart w:id="9" w:name="OLE_LINK9"/>
      <w:r>
        <w:rPr>
          <w:rFonts w:ascii="宋体" w:hAnsi="宋体" w:hint="eastAsia"/>
          <w:sz w:val="21"/>
        </w:rPr>
        <w:t>9.</w:t>
      </w:r>
      <w:r>
        <w:rPr>
          <w:rFonts w:ascii="宋体" w:hAnsi="宋体"/>
          <w:sz w:val="21"/>
        </w:rPr>
        <w:t>半导体学报</w:t>
      </w:r>
      <w:r>
        <w:rPr>
          <w:rFonts w:ascii="宋体" w:hAnsi="宋体" w:hint="eastAsia"/>
          <w:sz w:val="21"/>
        </w:rPr>
        <w:t xml:space="preserve"> .   中国电子学会、中国科学院半导体研究所</w:t>
      </w:r>
    </w:p>
    <w:bookmarkEnd w:id="9"/>
    <w:p w:rsidR="005641BD" w:rsidRDefault="007D21FC">
      <w:pPr>
        <w:pStyle w:val="a3"/>
        <w:spacing w:line="400" w:lineRule="exact"/>
        <w:ind w:firstLine="420"/>
        <w:rPr>
          <w:rFonts w:ascii="宋体" w:hAnsi="宋体"/>
          <w:sz w:val="21"/>
        </w:rPr>
      </w:pPr>
      <w:r>
        <w:rPr>
          <w:rFonts w:ascii="宋体" w:hAnsi="宋体" w:hint="eastAsia"/>
          <w:sz w:val="21"/>
        </w:rPr>
        <w:t>10.</w:t>
      </w:r>
      <w:r>
        <w:rPr>
          <w:rFonts w:ascii="宋体" w:hAnsi="宋体"/>
          <w:sz w:val="21"/>
        </w:rPr>
        <w:t>中华放射医学与防护杂志</w:t>
      </w:r>
      <w:r>
        <w:rPr>
          <w:rFonts w:ascii="宋体" w:hAnsi="宋体" w:hint="eastAsia"/>
          <w:sz w:val="21"/>
        </w:rPr>
        <w:t>. 中华医学会</w:t>
      </w:r>
    </w:p>
    <w:p w:rsidR="005641BD" w:rsidRDefault="007D21FC">
      <w:pPr>
        <w:pStyle w:val="a3"/>
        <w:spacing w:line="400" w:lineRule="exact"/>
        <w:ind w:firstLine="420"/>
        <w:rPr>
          <w:rFonts w:ascii="宋体" w:hAnsi="宋体"/>
          <w:sz w:val="21"/>
        </w:rPr>
      </w:pPr>
      <w:bookmarkStart w:id="10" w:name="OLE_LINK14"/>
      <w:bookmarkStart w:id="11" w:name="OLE_LINK15"/>
      <w:bookmarkStart w:id="12" w:name="OLE_LINK7"/>
      <w:r>
        <w:rPr>
          <w:rFonts w:ascii="宋体" w:hAnsi="宋体" w:hint="eastAsia"/>
          <w:sz w:val="21"/>
        </w:rPr>
        <w:t>11.</w:t>
      </w:r>
      <w:r>
        <w:rPr>
          <w:rFonts w:ascii="宋体" w:hAnsi="宋体"/>
          <w:sz w:val="21"/>
        </w:rPr>
        <w:t>原子与分子物理学报</w:t>
      </w:r>
      <w:bookmarkEnd w:id="10"/>
      <w:bookmarkEnd w:id="11"/>
      <w:r>
        <w:rPr>
          <w:rFonts w:ascii="宋体" w:hAnsi="宋体"/>
          <w:sz w:val="21"/>
        </w:rPr>
        <w:t xml:space="preserve"> </w:t>
      </w:r>
      <w:r>
        <w:rPr>
          <w:rFonts w:ascii="宋体" w:hAnsi="宋体" w:hint="eastAsia"/>
          <w:sz w:val="21"/>
        </w:rPr>
        <w:t>.</w:t>
      </w:r>
      <w:r>
        <w:rPr>
          <w:rFonts w:ascii="宋体" w:hAnsi="宋体"/>
          <w:sz w:val="21"/>
        </w:rPr>
        <w:t>中国物理学会</w:t>
      </w:r>
      <w:r>
        <w:rPr>
          <w:rFonts w:ascii="宋体" w:hAnsi="宋体" w:hint="eastAsia"/>
          <w:sz w:val="21"/>
        </w:rPr>
        <w:t>、</w:t>
      </w:r>
      <w:r>
        <w:rPr>
          <w:rFonts w:ascii="宋体" w:hAnsi="宋体"/>
          <w:sz w:val="21"/>
        </w:rPr>
        <w:t>原子与分子物理专业委员会</w:t>
      </w:r>
      <w:r>
        <w:rPr>
          <w:rFonts w:ascii="宋体" w:hAnsi="宋体" w:hint="eastAsia"/>
          <w:sz w:val="21"/>
        </w:rPr>
        <w:t>、</w:t>
      </w:r>
      <w:r>
        <w:rPr>
          <w:rFonts w:ascii="宋体" w:hAnsi="宋体"/>
          <w:sz w:val="21"/>
        </w:rPr>
        <w:t>四川省物理学会</w:t>
      </w:r>
      <w:r>
        <w:rPr>
          <w:rFonts w:ascii="宋体" w:hAnsi="宋体" w:hint="eastAsia"/>
          <w:sz w:val="21"/>
        </w:rPr>
        <w:t>、</w:t>
      </w:r>
      <w:r>
        <w:rPr>
          <w:rFonts w:ascii="宋体" w:hAnsi="宋体"/>
          <w:sz w:val="21"/>
        </w:rPr>
        <w:t>四川大学</w:t>
      </w:r>
    </w:p>
    <w:p w:rsidR="005641BD" w:rsidRDefault="007D21FC">
      <w:pPr>
        <w:pStyle w:val="a3"/>
        <w:spacing w:line="400" w:lineRule="exact"/>
        <w:ind w:firstLine="420"/>
        <w:rPr>
          <w:rFonts w:ascii="宋体" w:hAnsi="宋体"/>
          <w:sz w:val="21"/>
        </w:rPr>
      </w:pPr>
      <w:r>
        <w:rPr>
          <w:rFonts w:ascii="宋体" w:hAnsi="宋体" w:hint="eastAsia"/>
          <w:sz w:val="21"/>
        </w:rPr>
        <w:t>12.</w:t>
      </w:r>
      <w:r>
        <w:rPr>
          <w:rFonts w:ascii="宋体" w:hAnsi="宋体"/>
          <w:sz w:val="21"/>
        </w:rPr>
        <w:t>核技术</w:t>
      </w:r>
      <w:r>
        <w:rPr>
          <w:rFonts w:ascii="宋体" w:hAnsi="宋体" w:hint="eastAsia"/>
          <w:sz w:val="21"/>
        </w:rPr>
        <w:t xml:space="preserve">. </w:t>
      </w:r>
      <w:r>
        <w:rPr>
          <w:rFonts w:ascii="宋体" w:hAnsi="宋体"/>
          <w:sz w:val="21"/>
        </w:rPr>
        <w:t>中国核学会</w:t>
      </w:r>
      <w:r>
        <w:rPr>
          <w:rFonts w:ascii="宋体" w:hAnsi="宋体" w:hint="eastAsia"/>
          <w:sz w:val="21"/>
        </w:rPr>
        <w:t>、</w:t>
      </w:r>
      <w:r>
        <w:rPr>
          <w:rFonts w:ascii="宋体" w:hAnsi="宋体"/>
          <w:sz w:val="21"/>
        </w:rPr>
        <w:t>中科院</w:t>
      </w:r>
      <w:hyperlink r:id="rId13" w:tgtFrame="_blank" w:history="1">
        <w:r>
          <w:rPr>
            <w:rFonts w:ascii="宋体" w:hAnsi="宋体" w:hint="eastAsia"/>
            <w:sz w:val="21"/>
          </w:rPr>
          <w:t>上海应用物理研究所</w:t>
        </w:r>
      </w:hyperlink>
    </w:p>
    <w:p w:rsidR="005641BD" w:rsidRDefault="007D21FC">
      <w:pPr>
        <w:pStyle w:val="a3"/>
        <w:spacing w:line="400" w:lineRule="exact"/>
        <w:ind w:firstLine="420"/>
        <w:rPr>
          <w:rFonts w:ascii="宋体" w:hAnsi="宋体"/>
          <w:sz w:val="21"/>
        </w:rPr>
      </w:pPr>
      <w:r>
        <w:rPr>
          <w:rFonts w:ascii="宋体" w:hAnsi="宋体" w:hint="eastAsia"/>
          <w:sz w:val="21"/>
        </w:rPr>
        <w:t>13.</w:t>
      </w:r>
      <w:r>
        <w:rPr>
          <w:rFonts w:ascii="宋体" w:hAnsi="宋体"/>
          <w:sz w:val="21"/>
        </w:rPr>
        <w:t>低温物理学报</w:t>
      </w:r>
      <w:r>
        <w:rPr>
          <w:rFonts w:ascii="宋体" w:hAnsi="宋体" w:hint="eastAsia"/>
          <w:sz w:val="21"/>
        </w:rPr>
        <w:t>.</w:t>
      </w:r>
      <w:r>
        <w:rPr>
          <w:rFonts w:ascii="宋体" w:hAnsi="宋体"/>
          <w:sz w:val="21"/>
        </w:rPr>
        <w:t xml:space="preserve"> 中国科学技术大学</w:t>
      </w:r>
    </w:p>
    <w:p w:rsidR="005641BD" w:rsidRDefault="007D21FC">
      <w:pPr>
        <w:pStyle w:val="a3"/>
        <w:spacing w:line="400" w:lineRule="exact"/>
        <w:ind w:firstLine="420"/>
        <w:rPr>
          <w:rFonts w:ascii="宋体" w:hAnsi="宋体"/>
          <w:sz w:val="21"/>
        </w:rPr>
      </w:pPr>
      <w:r>
        <w:rPr>
          <w:rFonts w:ascii="宋体" w:hAnsi="宋体" w:hint="eastAsia"/>
          <w:sz w:val="21"/>
        </w:rPr>
        <w:t>14.</w:t>
      </w:r>
      <w:r>
        <w:rPr>
          <w:rFonts w:ascii="宋体" w:hAnsi="宋体"/>
          <w:sz w:val="21"/>
        </w:rPr>
        <w:t>物理学进展</w:t>
      </w:r>
      <w:r>
        <w:rPr>
          <w:rFonts w:ascii="宋体" w:hAnsi="宋体" w:hint="eastAsia"/>
          <w:sz w:val="21"/>
        </w:rPr>
        <w:t>.中国物理学会</w:t>
      </w:r>
    </w:p>
    <w:p w:rsidR="005641BD" w:rsidRDefault="007D21FC">
      <w:pPr>
        <w:pStyle w:val="a3"/>
        <w:spacing w:line="400" w:lineRule="exact"/>
        <w:ind w:firstLine="420"/>
        <w:rPr>
          <w:rFonts w:ascii="宋体" w:hAnsi="宋体"/>
          <w:sz w:val="21"/>
        </w:rPr>
      </w:pPr>
      <w:r>
        <w:rPr>
          <w:rFonts w:ascii="宋体" w:hAnsi="宋体" w:hint="eastAsia"/>
          <w:sz w:val="21"/>
        </w:rPr>
        <w:lastRenderedPageBreak/>
        <w:t>15.</w:t>
      </w:r>
      <w:r>
        <w:rPr>
          <w:rFonts w:ascii="宋体" w:hAnsi="宋体"/>
          <w:sz w:val="21"/>
        </w:rPr>
        <w:t>力学学报</w:t>
      </w:r>
      <w:r>
        <w:rPr>
          <w:rFonts w:ascii="宋体" w:hAnsi="宋体" w:hint="eastAsia"/>
          <w:sz w:val="21"/>
        </w:rPr>
        <w:t>.</w:t>
      </w:r>
      <w:r>
        <w:rPr>
          <w:rFonts w:ascii="宋体" w:hAnsi="宋体"/>
          <w:sz w:val="21"/>
        </w:rPr>
        <w:t>中国力学学会，中国科学院力学研究所</w:t>
      </w:r>
    </w:p>
    <w:p w:rsidR="005641BD" w:rsidRDefault="007D21FC">
      <w:pPr>
        <w:pStyle w:val="a3"/>
        <w:spacing w:line="400" w:lineRule="exact"/>
        <w:ind w:firstLine="420"/>
        <w:rPr>
          <w:rFonts w:ascii="宋体" w:hAnsi="宋体"/>
          <w:sz w:val="21"/>
        </w:rPr>
      </w:pPr>
      <w:r>
        <w:rPr>
          <w:rFonts w:ascii="宋体" w:hAnsi="宋体" w:hint="eastAsia"/>
          <w:sz w:val="21"/>
        </w:rPr>
        <w:t>16.</w:t>
      </w:r>
      <w:r>
        <w:rPr>
          <w:rFonts w:ascii="宋体" w:hAnsi="宋体"/>
          <w:sz w:val="21"/>
        </w:rPr>
        <w:t>声学学报</w:t>
      </w:r>
      <w:r>
        <w:rPr>
          <w:rFonts w:ascii="宋体" w:hAnsi="宋体" w:hint="eastAsia"/>
          <w:sz w:val="21"/>
        </w:rPr>
        <w:t>.</w:t>
      </w:r>
      <w:r>
        <w:rPr>
          <w:rFonts w:ascii="宋体" w:hAnsi="宋体"/>
          <w:sz w:val="21"/>
        </w:rPr>
        <w:t xml:space="preserve"> 中国科学院声学所；中国声学学会</w:t>
      </w:r>
    </w:p>
    <w:p w:rsidR="005641BD" w:rsidRDefault="007D21FC">
      <w:pPr>
        <w:pStyle w:val="a3"/>
        <w:spacing w:line="400" w:lineRule="exact"/>
        <w:ind w:firstLine="420"/>
        <w:rPr>
          <w:rFonts w:ascii="宋体" w:hAnsi="宋体"/>
          <w:sz w:val="21"/>
        </w:rPr>
      </w:pPr>
      <w:r>
        <w:rPr>
          <w:rFonts w:ascii="宋体" w:hAnsi="宋体" w:hint="eastAsia"/>
          <w:sz w:val="21"/>
        </w:rPr>
        <w:t>17.</w:t>
      </w:r>
      <w:r>
        <w:rPr>
          <w:rFonts w:ascii="宋体" w:hAnsi="宋体"/>
          <w:sz w:val="21"/>
        </w:rPr>
        <w:t>天体物理学报</w:t>
      </w:r>
      <w:r>
        <w:rPr>
          <w:rFonts w:ascii="宋体" w:hAnsi="宋体" w:hint="eastAsia"/>
          <w:sz w:val="21"/>
        </w:rPr>
        <w:t>.北京天文学会 北京天文台</w:t>
      </w:r>
    </w:p>
    <w:p w:rsidR="005641BD" w:rsidRDefault="007D21FC">
      <w:pPr>
        <w:pStyle w:val="a3"/>
        <w:spacing w:line="400" w:lineRule="exact"/>
        <w:ind w:firstLine="420"/>
        <w:rPr>
          <w:rFonts w:ascii="宋体" w:hAnsi="宋体"/>
          <w:sz w:val="21"/>
        </w:rPr>
      </w:pPr>
      <w:r>
        <w:rPr>
          <w:rFonts w:ascii="宋体" w:hAnsi="宋体" w:hint="eastAsia"/>
          <w:sz w:val="21"/>
        </w:rPr>
        <w:t>18.</w:t>
      </w:r>
      <w:r>
        <w:rPr>
          <w:rFonts w:ascii="宋体" w:hAnsi="宋体"/>
          <w:sz w:val="21"/>
        </w:rPr>
        <w:t>核电子学与探测技术</w:t>
      </w:r>
      <w:r>
        <w:rPr>
          <w:rFonts w:ascii="宋体" w:hAnsi="宋体" w:hint="eastAsia"/>
          <w:sz w:val="21"/>
        </w:rPr>
        <w:t>.</w:t>
      </w:r>
      <w:r>
        <w:rPr>
          <w:rFonts w:ascii="宋体" w:hAnsi="宋体"/>
          <w:sz w:val="21"/>
        </w:rPr>
        <w:t xml:space="preserve">  核电子学与核探测技术分会</w:t>
      </w:r>
    </w:p>
    <w:p w:rsidR="005641BD" w:rsidRDefault="007D21FC">
      <w:pPr>
        <w:pStyle w:val="a3"/>
        <w:spacing w:line="400" w:lineRule="exact"/>
        <w:ind w:firstLine="420"/>
        <w:rPr>
          <w:rFonts w:ascii="宋体" w:hAnsi="宋体"/>
          <w:sz w:val="21"/>
        </w:rPr>
      </w:pPr>
      <w:r>
        <w:rPr>
          <w:rFonts w:ascii="宋体" w:hAnsi="宋体" w:hint="eastAsia"/>
          <w:sz w:val="21"/>
        </w:rPr>
        <w:t>19.</w:t>
      </w:r>
      <w:r>
        <w:rPr>
          <w:rFonts w:ascii="宋体" w:hAnsi="宋体"/>
          <w:sz w:val="21"/>
        </w:rPr>
        <w:t xml:space="preserve">辐射研究与辐射工艺学报  </w:t>
      </w:r>
      <w:r>
        <w:rPr>
          <w:rFonts w:ascii="宋体" w:hAnsi="宋体" w:hint="eastAsia"/>
          <w:sz w:val="21"/>
        </w:rPr>
        <w:t>.</w:t>
      </w:r>
      <w:r>
        <w:rPr>
          <w:rFonts w:ascii="宋体" w:hAnsi="宋体"/>
          <w:sz w:val="21"/>
        </w:rPr>
        <w:t xml:space="preserve"> </w:t>
      </w:r>
      <w:r>
        <w:rPr>
          <w:rFonts w:ascii="宋体" w:hAnsi="宋体" w:hint="eastAsia"/>
          <w:sz w:val="21"/>
        </w:rPr>
        <w:t>中国科学院上海应用物理研究所</w:t>
      </w:r>
    </w:p>
    <w:p w:rsidR="005641BD" w:rsidRDefault="007D21FC">
      <w:pPr>
        <w:pStyle w:val="a3"/>
        <w:spacing w:line="400" w:lineRule="exact"/>
        <w:ind w:firstLine="420"/>
        <w:rPr>
          <w:rFonts w:ascii="宋体" w:hAnsi="宋体"/>
          <w:sz w:val="21"/>
        </w:rPr>
      </w:pPr>
      <w:r>
        <w:rPr>
          <w:rFonts w:ascii="宋体" w:hAnsi="宋体" w:hint="eastAsia"/>
          <w:sz w:val="21"/>
        </w:rPr>
        <w:t>20.</w:t>
      </w:r>
      <w:r>
        <w:rPr>
          <w:rFonts w:ascii="宋体" w:hAnsi="宋体"/>
          <w:sz w:val="21"/>
        </w:rPr>
        <w:t>计算物理</w:t>
      </w:r>
      <w:r>
        <w:rPr>
          <w:rFonts w:ascii="宋体" w:hAnsi="宋体" w:hint="eastAsia"/>
          <w:sz w:val="21"/>
        </w:rPr>
        <w:t>.</w:t>
      </w:r>
      <w:r>
        <w:rPr>
          <w:rFonts w:ascii="宋体" w:hAnsi="宋体"/>
          <w:sz w:val="21"/>
        </w:rPr>
        <w:t xml:space="preserve"> </w:t>
      </w:r>
      <w:r>
        <w:rPr>
          <w:rFonts w:ascii="宋体" w:hAnsi="宋体" w:hint="eastAsia"/>
          <w:sz w:val="21"/>
        </w:rPr>
        <w:t>中国核学会</w:t>
      </w:r>
    </w:p>
    <w:p w:rsidR="005641BD" w:rsidRDefault="007D21FC">
      <w:pPr>
        <w:pStyle w:val="a3"/>
        <w:spacing w:line="400" w:lineRule="exact"/>
        <w:ind w:firstLine="420"/>
        <w:rPr>
          <w:rFonts w:ascii="宋体" w:hAnsi="宋体"/>
          <w:sz w:val="21"/>
        </w:rPr>
      </w:pPr>
      <w:r>
        <w:rPr>
          <w:rFonts w:ascii="宋体" w:hAnsi="宋体" w:hint="eastAsia"/>
          <w:sz w:val="21"/>
        </w:rPr>
        <w:t>21.</w:t>
      </w:r>
      <w:r>
        <w:rPr>
          <w:rFonts w:ascii="宋体" w:hAnsi="宋体"/>
          <w:sz w:val="21"/>
        </w:rPr>
        <w:t>辐射防护</w:t>
      </w:r>
      <w:r>
        <w:rPr>
          <w:rFonts w:ascii="宋体" w:hAnsi="宋体" w:hint="eastAsia"/>
          <w:sz w:val="21"/>
        </w:rPr>
        <w:t>.</w:t>
      </w:r>
      <w:r>
        <w:rPr>
          <w:rFonts w:ascii="宋体" w:hAnsi="宋体"/>
          <w:sz w:val="21"/>
        </w:rPr>
        <w:t xml:space="preserve"> 中国核学会辐射防护学会;中国辐射防护研究院</w:t>
      </w:r>
      <w:bookmarkEnd w:id="12"/>
    </w:p>
    <w:p w:rsidR="005641BD" w:rsidRDefault="007D21FC">
      <w:pPr>
        <w:pStyle w:val="a3"/>
        <w:spacing w:line="400" w:lineRule="exact"/>
        <w:ind w:firstLine="420"/>
        <w:rPr>
          <w:rFonts w:ascii="宋体" w:hAnsi="宋体"/>
          <w:sz w:val="21"/>
        </w:rPr>
      </w:pPr>
      <w:bookmarkStart w:id="13" w:name="OLE_LINK16"/>
      <w:bookmarkStart w:id="14" w:name="OLE_LINK17"/>
      <w:bookmarkStart w:id="15" w:name="OLE_LINK28"/>
      <w:r>
        <w:rPr>
          <w:rFonts w:ascii="宋体" w:hAnsi="宋体" w:hint="eastAsia"/>
          <w:sz w:val="21"/>
        </w:rPr>
        <w:t>22.</w:t>
      </w:r>
      <w:r>
        <w:rPr>
          <w:rFonts w:ascii="宋体" w:hAnsi="宋体"/>
          <w:sz w:val="21"/>
        </w:rPr>
        <w:t>高能物理与核物理</w:t>
      </w:r>
      <w:bookmarkEnd w:id="13"/>
      <w:bookmarkEnd w:id="14"/>
      <w:bookmarkEnd w:id="15"/>
      <w:r>
        <w:rPr>
          <w:rFonts w:ascii="宋体" w:hAnsi="宋体" w:hint="eastAsia"/>
          <w:sz w:val="21"/>
        </w:rPr>
        <w:t>. 中国科学院高能物理研究所、中国科学院近代物理研究所</w:t>
      </w:r>
    </w:p>
    <w:p w:rsidR="005641BD" w:rsidRDefault="007D21FC">
      <w:pPr>
        <w:pStyle w:val="a3"/>
        <w:spacing w:line="400" w:lineRule="exact"/>
        <w:ind w:firstLine="420"/>
        <w:rPr>
          <w:rFonts w:ascii="宋体" w:hAnsi="宋体"/>
          <w:sz w:val="21"/>
        </w:rPr>
      </w:pPr>
      <w:r>
        <w:rPr>
          <w:rFonts w:ascii="宋体" w:hAnsi="宋体" w:hint="eastAsia"/>
          <w:sz w:val="21"/>
        </w:rPr>
        <w:t>23.</w:t>
      </w:r>
      <w:r>
        <w:rPr>
          <w:rFonts w:ascii="宋体" w:hAnsi="宋体"/>
          <w:sz w:val="21"/>
        </w:rPr>
        <w:t>强激光与粒子束</w:t>
      </w:r>
      <w:r>
        <w:rPr>
          <w:rFonts w:ascii="宋体" w:hAnsi="宋体" w:hint="eastAsia"/>
          <w:sz w:val="21"/>
        </w:rPr>
        <w:t>.中国工程物理研究院、中国核学会、四川省核学会</w:t>
      </w:r>
    </w:p>
    <w:p w:rsidR="005641BD" w:rsidRDefault="007D21FC">
      <w:pPr>
        <w:pStyle w:val="a3"/>
        <w:spacing w:line="400" w:lineRule="exact"/>
        <w:ind w:firstLine="420"/>
        <w:rPr>
          <w:rFonts w:ascii="宋体" w:hAnsi="宋体"/>
          <w:sz w:val="21"/>
        </w:rPr>
      </w:pPr>
      <w:r>
        <w:rPr>
          <w:rFonts w:ascii="宋体" w:hAnsi="宋体" w:hint="eastAsia"/>
          <w:sz w:val="21"/>
        </w:rPr>
        <w:t>24</w:t>
      </w:r>
      <w:r>
        <w:rPr>
          <w:rFonts w:ascii="宋体" w:hAnsi="宋体"/>
          <w:sz w:val="21"/>
        </w:rPr>
        <w:t>核聚变与等离子体物理</w:t>
      </w:r>
      <w:r>
        <w:rPr>
          <w:rFonts w:ascii="宋体" w:hAnsi="宋体" w:hint="eastAsia"/>
          <w:sz w:val="21"/>
        </w:rPr>
        <w:t>.</w:t>
      </w:r>
      <w:r>
        <w:rPr>
          <w:rFonts w:ascii="宋体" w:hAnsi="宋体"/>
          <w:sz w:val="21"/>
        </w:rPr>
        <w:t xml:space="preserve"> 核工业西南物理研究院</w:t>
      </w:r>
    </w:p>
    <w:p w:rsidR="005641BD" w:rsidRDefault="007D21FC">
      <w:pPr>
        <w:pStyle w:val="a3"/>
        <w:spacing w:line="400" w:lineRule="exact"/>
        <w:ind w:firstLine="420"/>
        <w:rPr>
          <w:rFonts w:ascii="宋体" w:hAnsi="宋体"/>
          <w:sz w:val="21"/>
        </w:rPr>
      </w:pPr>
      <w:r>
        <w:rPr>
          <w:rFonts w:ascii="宋体" w:hAnsi="宋体" w:hint="eastAsia"/>
          <w:sz w:val="21"/>
        </w:rPr>
        <w:t>25.</w:t>
      </w:r>
      <w:r>
        <w:rPr>
          <w:rFonts w:ascii="宋体" w:hAnsi="宋体"/>
          <w:sz w:val="21"/>
        </w:rPr>
        <w:t>光子学报</w:t>
      </w:r>
      <w:r>
        <w:rPr>
          <w:rFonts w:ascii="宋体" w:hAnsi="宋体" w:hint="eastAsia"/>
          <w:sz w:val="21"/>
        </w:rPr>
        <w:t>.</w:t>
      </w:r>
      <w:r>
        <w:rPr>
          <w:rFonts w:ascii="宋体" w:hAnsi="宋体"/>
          <w:sz w:val="21"/>
        </w:rPr>
        <w:t>中国光学学会</w:t>
      </w:r>
    </w:p>
    <w:p w:rsidR="005641BD" w:rsidRDefault="007D21FC">
      <w:pPr>
        <w:pStyle w:val="a3"/>
        <w:spacing w:line="400" w:lineRule="exact"/>
        <w:ind w:firstLine="420"/>
        <w:rPr>
          <w:rFonts w:ascii="宋体" w:hAnsi="宋体"/>
          <w:sz w:val="21"/>
        </w:rPr>
      </w:pPr>
      <w:r>
        <w:rPr>
          <w:rFonts w:ascii="宋体" w:hAnsi="宋体" w:hint="eastAsia"/>
          <w:sz w:val="21"/>
        </w:rPr>
        <w:t>26.</w:t>
      </w:r>
      <w:r>
        <w:rPr>
          <w:rFonts w:ascii="宋体" w:hAnsi="宋体"/>
          <w:sz w:val="21"/>
        </w:rPr>
        <w:t>低温与超导</w:t>
      </w:r>
      <w:r>
        <w:rPr>
          <w:rFonts w:ascii="宋体" w:hAnsi="宋体" w:hint="eastAsia"/>
          <w:sz w:val="21"/>
        </w:rPr>
        <w:t>.中国电子科技集团公司第十六研究所</w:t>
      </w:r>
    </w:p>
    <w:p w:rsidR="005641BD" w:rsidRDefault="007D21FC">
      <w:pPr>
        <w:pStyle w:val="a3"/>
        <w:spacing w:line="400" w:lineRule="exact"/>
        <w:ind w:firstLine="420"/>
        <w:rPr>
          <w:rFonts w:ascii="宋体" w:hAnsi="宋体"/>
          <w:sz w:val="21"/>
        </w:rPr>
      </w:pPr>
      <w:r>
        <w:rPr>
          <w:rFonts w:ascii="宋体" w:hAnsi="宋体" w:hint="eastAsia"/>
          <w:sz w:val="21"/>
        </w:rPr>
        <w:t>27.</w:t>
      </w:r>
      <w:r>
        <w:rPr>
          <w:rFonts w:ascii="宋体" w:hAnsi="宋体"/>
          <w:sz w:val="21"/>
        </w:rPr>
        <w:t>高压物理学报</w:t>
      </w:r>
      <w:r>
        <w:rPr>
          <w:rFonts w:ascii="宋体" w:hAnsi="宋体" w:hint="eastAsia"/>
          <w:sz w:val="21"/>
        </w:rPr>
        <w:t>.</w:t>
      </w:r>
      <w:r>
        <w:rPr>
          <w:rFonts w:ascii="宋体" w:hAnsi="宋体"/>
          <w:sz w:val="21"/>
        </w:rPr>
        <w:t xml:space="preserve"> 中国物理学会高压物理专业委员会</w:t>
      </w:r>
    </w:p>
    <w:p w:rsidR="005641BD" w:rsidRDefault="007D21FC">
      <w:pPr>
        <w:pStyle w:val="a3"/>
        <w:spacing w:line="400" w:lineRule="exact"/>
        <w:ind w:firstLine="420"/>
        <w:rPr>
          <w:rFonts w:ascii="宋体" w:hAnsi="宋体"/>
          <w:sz w:val="21"/>
        </w:rPr>
      </w:pPr>
      <w:r>
        <w:rPr>
          <w:rFonts w:ascii="宋体" w:hAnsi="宋体" w:hint="eastAsia"/>
          <w:sz w:val="21"/>
        </w:rPr>
        <w:t>28.</w:t>
      </w:r>
      <w:r>
        <w:rPr>
          <w:rFonts w:ascii="宋体" w:hAnsi="宋体"/>
          <w:sz w:val="21"/>
        </w:rPr>
        <w:t>光谱学与光谱分析</w:t>
      </w:r>
      <w:r>
        <w:rPr>
          <w:rFonts w:ascii="宋体" w:hAnsi="宋体" w:hint="eastAsia"/>
          <w:sz w:val="21"/>
        </w:rPr>
        <w:t>.</w:t>
      </w:r>
      <w:r>
        <w:rPr>
          <w:rFonts w:ascii="宋体" w:hAnsi="宋体"/>
          <w:sz w:val="21"/>
        </w:rPr>
        <w:t>中国光学学会</w:t>
      </w:r>
    </w:p>
    <w:p w:rsidR="005641BD" w:rsidRDefault="007D21FC">
      <w:pPr>
        <w:pStyle w:val="a3"/>
        <w:spacing w:line="400" w:lineRule="exact"/>
        <w:ind w:firstLine="420"/>
        <w:rPr>
          <w:rFonts w:ascii="宋体" w:hAnsi="宋体"/>
          <w:sz w:val="21"/>
        </w:rPr>
      </w:pPr>
      <w:r>
        <w:rPr>
          <w:rFonts w:ascii="宋体" w:hAnsi="宋体" w:hint="eastAsia"/>
          <w:sz w:val="21"/>
        </w:rPr>
        <w:t>29.</w:t>
      </w:r>
      <w:r>
        <w:rPr>
          <w:rFonts w:ascii="宋体" w:hAnsi="宋体"/>
          <w:sz w:val="21"/>
        </w:rPr>
        <w:t>中国有色金属学报</w:t>
      </w:r>
      <w:r>
        <w:rPr>
          <w:rFonts w:ascii="宋体" w:hAnsi="宋体" w:hint="eastAsia"/>
          <w:sz w:val="21"/>
        </w:rPr>
        <w:t>.</w:t>
      </w:r>
      <w:r>
        <w:rPr>
          <w:rFonts w:ascii="宋体" w:hAnsi="宋体"/>
          <w:sz w:val="21"/>
        </w:rPr>
        <w:t>中国有色金属学会</w:t>
      </w:r>
    </w:p>
    <w:p w:rsidR="005641BD" w:rsidRDefault="007D21FC">
      <w:pPr>
        <w:pStyle w:val="a3"/>
        <w:spacing w:line="400" w:lineRule="exact"/>
        <w:ind w:firstLine="420"/>
        <w:rPr>
          <w:rFonts w:ascii="宋体" w:hAnsi="宋体"/>
          <w:sz w:val="21"/>
        </w:rPr>
      </w:pPr>
      <w:r>
        <w:rPr>
          <w:rFonts w:ascii="宋体" w:hAnsi="宋体" w:hint="eastAsia"/>
          <w:sz w:val="21"/>
        </w:rPr>
        <w:t>30.</w:t>
      </w:r>
      <w:r>
        <w:rPr>
          <w:rFonts w:ascii="宋体" w:hAnsi="宋体"/>
          <w:sz w:val="21"/>
        </w:rPr>
        <w:t>材料科学与工艺</w:t>
      </w:r>
      <w:r>
        <w:rPr>
          <w:rFonts w:ascii="宋体" w:hAnsi="宋体" w:hint="eastAsia"/>
          <w:sz w:val="21"/>
        </w:rPr>
        <w:t xml:space="preserve">. </w:t>
      </w:r>
      <w:r>
        <w:rPr>
          <w:rFonts w:ascii="宋体" w:hAnsi="宋体"/>
          <w:sz w:val="21"/>
        </w:rPr>
        <w:t>中国材料研究学会</w:t>
      </w:r>
      <w:r>
        <w:rPr>
          <w:rFonts w:ascii="宋体" w:hAnsi="宋体" w:hint="eastAsia"/>
          <w:sz w:val="21"/>
        </w:rPr>
        <w:t>、</w:t>
      </w:r>
      <w:r>
        <w:rPr>
          <w:rFonts w:ascii="宋体" w:hAnsi="宋体"/>
          <w:sz w:val="21"/>
        </w:rPr>
        <w:t>哈尔滨工业大学</w:t>
      </w:r>
    </w:p>
    <w:p w:rsidR="005641BD" w:rsidRDefault="007D21FC">
      <w:pPr>
        <w:pStyle w:val="a3"/>
        <w:spacing w:line="400" w:lineRule="exact"/>
        <w:ind w:firstLine="420"/>
        <w:rPr>
          <w:rFonts w:ascii="宋体" w:hAnsi="宋体"/>
          <w:sz w:val="21"/>
        </w:rPr>
      </w:pPr>
      <w:r>
        <w:rPr>
          <w:rFonts w:ascii="宋体" w:hAnsi="宋体" w:hint="eastAsia"/>
          <w:sz w:val="21"/>
        </w:rPr>
        <w:t>31.</w:t>
      </w:r>
      <w:r>
        <w:rPr>
          <w:rFonts w:ascii="宋体" w:hAnsi="宋体"/>
          <w:sz w:val="21"/>
        </w:rPr>
        <w:t>稀有金属材料与工程</w:t>
      </w:r>
      <w:r>
        <w:rPr>
          <w:rFonts w:ascii="宋体" w:hAnsi="宋体" w:hint="eastAsia"/>
          <w:sz w:val="21"/>
        </w:rPr>
        <w:t>.</w:t>
      </w:r>
      <w:r>
        <w:rPr>
          <w:rFonts w:ascii="宋体" w:hAnsi="宋体"/>
          <w:sz w:val="21"/>
        </w:rPr>
        <w:t xml:space="preserve">  </w:t>
      </w:r>
      <w:r>
        <w:rPr>
          <w:rFonts w:ascii="宋体" w:hAnsi="宋体" w:hint="eastAsia"/>
          <w:sz w:val="21"/>
        </w:rPr>
        <w:t>中国有色金属学会、中国材料研究学会、西北有色金属研究院</w:t>
      </w:r>
    </w:p>
    <w:p w:rsidR="005641BD" w:rsidRDefault="007D21FC">
      <w:pPr>
        <w:pStyle w:val="a3"/>
        <w:spacing w:line="400" w:lineRule="exact"/>
        <w:ind w:firstLine="420"/>
        <w:rPr>
          <w:rFonts w:ascii="宋体" w:hAnsi="宋体"/>
          <w:sz w:val="21"/>
        </w:rPr>
      </w:pPr>
      <w:r>
        <w:rPr>
          <w:rFonts w:ascii="宋体" w:hAnsi="宋体" w:hint="eastAsia"/>
          <w:sz w:val="21"/>
        </w:rPr>
        <w:t>32.</w:t>
      </w:r>
      <w:r>
        <w:rPr>
          <w:rFonts w:ascii="宋体" w:hAnsi="宋体"/>
          <w:sz w:val="21"/>
        </w:rPr>
        <w:t>材料热处理学报</w:t>
      </w:r>
      <w:r>
        <w:rPr>
          <w:rFonts w:ascii="宋体" w:hAnsi="宋体" w:hint="eastAsia"/>
          <w:sz w:val="21"/>
        </w:rPr>
        <w:t>.</w:t>
      </w:r>
      <w:r>
        <w:rPr>
          <w:rFonts w:ascii="宋体" w:hAnsi="宋体"/>
          <w:sz w:val="21"/>
        </w:rPr>
        <w:t>中国机械工程学会</w:t>
      </w:r>
    </w:p>
    <w:p w:rsidR="005641BD" w:rsidRDefault="007D21FC">
      <w:pPr>
        <w:pStyle w:val="a3"/>
        <w:spacing w:line="400" w:lineRule="exact"/>
        <w:ind w:firstLine="420"/>
        <w:rPr>
          <w:rFonts w:ascii="宋体" w:hAnsi="宋体"/>
          <w:sz w:val="21"/>
        </w:rPr>
      </w:pPr>
      <w:bookmarkStart w:id="16" w:name="OLE_LINK20"/>
      <w:bookmarkStart w:id="17" w:name="OLE_LINK21"/>
      <w:r>
        <w:rPr>
          <w:rFonts w:ascii="宋体" w:hAnsi="宋体" w:hint="eastAsia"/>
          <w:sz w:val="21"/>
        </w:rPr>
        <w:t>33.</w:t>
      </w:r>
      <w:r>
        <w:rPr>
          <w:rFonts w:ascii="宋体" w:hAnsi="宋体"/>
          <w:sz w:val="21"/>
        </w:rPr>
        <w:t>中国稀土学报</w:t>
      </w:r>
      <w:bookmarkEnd w:id="16"/>
      <w:bookmarkEnd w:id="17"/>
      <w:r>
        <w:rPr>
          <w:rFonts w:ascii="宋体" w:hAnsi="宋体" w:hint="eastAsia"/>
          <w:sz w:val="21"/>
        </w:rPr>
        <w:t>.中国稀土学会</w:t>
      </w:r>
    </w:p>
    <w:p w:rsidR="005641BD" w:rsidRDefault="007D21FC">
      <w:pPr>
        <w:pStyle w:val="a3"/>
        <w:spacing w:line="400" w:lineRule="exact"/>
        <w:ind w:firstLine="420"/>
        <w:rPr>
          <w:rFonts w:ascii="宋体" w:hAnsi="宋体"/>
          <w:sz w:val="21"/>
        </w:rPr>
      </w:pPr>
      <w:bookmarkStart w:id="18" w:name="OLE_LINK24"/>
      <w:bookmarkStart w:id="19" w:name="OLE_LINK25"/>
      <w:r>
        <w:rPr>
          <w:rFonts w:ascii="宋体" w:hAnsi="宋体" w:hint="eastAsia"/>
          <w:sz w:val="21"/>
        </w:rPr>
        <w:t>34.</w:t>
      </w:r>
      <w:r>
        <w:rPr>
          <w:rFonts w:ascii="宋体" w:hAnsi="宋体"/>
          <w:sz w:val="21"/>
        </w:rPr>
        <w:t>激光杂志</w:t>
      </w:r>
      <w:bookmarkEnd w:id="18"/>
      <w:bookmarkEnd w:id="19"/>
      <w:r>
        <w:rPr>
          <w:rFonts w:ascii="宋体" w:hAnsi="宋体" w:hint="eastAsia"/>
          <w:sz w:val="21"/>
        </w:rPr>
        <w:t>.</w:t>
      </w:r>
      <w:r>
        <w:rPr>
          <w:rFonts w:ascii="宋体" w:hAnsi="宋体"/>
          <w:sz w:val="21"/>
        </w:rPr>
        <w:t>重庆市光学机械研究所</w:t>
      </w: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5641BD">
      <w:pPr>
        <w:spacing w:line="440" w:lineRule="exact"/>
        <w:rPr>
          <w:rFonts w:ascii="黑体" w:eastAsia="黑体" w:hAnsi="宋体"/>
          <w:sz w:val="28"/>
        </w:rPr>
      </w:pPr>
    </w:p>
    <w:p w:rsidR="005641BD" w:rsidRDefault="007D21FC">
      <w:pPr>
        <w:spacing w:line="440" w:lineRule="exact"/>
        <w:rPr>
          <w:rFonts w:ascii="黑体" w:eastAsia="黑体" w:hAnsi="宋体"/>
          <w:sz w:val="28"/>
        </w:rPr>
      </w:pPr>
      <w:r>
        <w:rPr>
          <w:rFonts w:ascii="黑体" w:eastAsia="黑体" w:hAnsi="宋体" w:hint="eastAsia"/>
          <w:sz w:val="28"/>
        </w:rPr>
        <w:t>九、培养计划一览表</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609"/>
        <w:gridCol w:w="3395"/>
        <w:gridCol w:w="689"/>
        <w:gridCol w:w="204"/>
        <w:gridCol w:w="486"/>
        <w:gridCol w:w="6"/>
        <w:gridCol w:w="696"/>
        <w:gridCol w:w="696"/>
        <w:gridCol w:w="156"/>
        <w:gridCol w:w="540"/>
        <w:gridCol w:w="1014"/>
      </w:tblGrid>
      <w:tr w:rsidR="00DE67F6" w:rsidRPr="00DE67F6">
        <w:trPr>
          <w:trHeight w:val="465"/>
          <w:jc w:val="center"/>
        </w:trPr>
        <w:tc>
          <w:tcPr>
            <w:tcW w:w="1139"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培养单位</w:t>
            </w:r>
          </w:p>
        </w:tc>
        <w:tc>
          <w:tcPr>
            <w:tcW w:w="3395"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sz w:val="18"/>
                <w:szCs w:val="18"/>
              </w:rPr>
              <w:t>物理科学与技术学院</w:t>
            </w:r>
          </w:p>
        </w:tc>
        <w:tc>
          <w:tcPr>
            <w:tcW w:w="893"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专业</w:t>
            </w:r>
          </w:p>
        </w:tc>
        <w:tc>
          <w:tcPr>
            <w:tcW w:w="2040" w:type="dxa"/>
            <w:gridSpan w:val="5"/>
            <w:shd w:val="clear" w:color="auto" w:fill="auto"/>
            <w:vAlign w:val="center"/>
          </w:tcPr>
          <w:p w:rsidR="005641BD" w:rsidRPr="00DE67F6" w:rsidRDefault="007D21FC">
            <w:pPr>
              <w:spacing w:line="240" w:lineRule="exact"/>
              <w:jc w:val="center"/>
              <w:rPr>
                <w:rFonts w:ascii="宋体" w:hAnsi="宋体"/>
                <w:sz w:val="18"/>
                <w:szCs w:val="18"/>
              </w:rPr>
            </w:pPr>
            <w:r w:rsidRPr="00DE67F6">
              <w:rPr>
                <w:sz w:val="18"/>
                <w:szCs w:val="18"/>
              </w:rPr>
              <w:t>凝聚态物理</w:t>
            </w:r>
          </w:p>
        </w:tc>
        <w:tc>
          <w:tcPr>
            <w:tcW w:w="1554" w:type="dxa"/>
            <w:gridSpan w:val="2"/>
            <w:shd w:val="clear" w:color="auto" w:fill="auto"/>
            <w:vAlign w:val="center"/>
          </w:tcPr>
          <w:p w:rsidR="005641BD" w:rsidRPr="00DE67F6" w:rsidRDefault="007D21FC">
            <w:pPr>
              <w:spacing w:line="240" w:lineRule="exact"/>
              <w:rPr>
                <w:rFonts w:ascii="宋体" w:hAnsi="宋体"/>
                <w:sz w:val="18"/>
                <w:szCs w:val="18"/>
              </w:rPr>
            </w:pPr>
            <w:r w:rsidRPr="00DE67F6">
              <w:rPr>
                <w:rFonts w:ascii="宋体" w:hAnsi="宋体" w:hint="eastAsia"/>
                <w:sz w:val="18"/>
                <w:szCs w:val="18"/>
              </w:rPr>
              <w:t>最低学分：37</w:t>
            </w:r>
          </w:p>
        </w:tc>
      </w:tr>
      <w:tr w:rsidR="00DE67F6" w:rsidRPr="00DE67F6">
        <w:trPr>
          <w:trHeight w:val="465"/>
          <w:jc w:val="center"/>
        </w:trPr>
        <w:tc>
          <w:tcPr>
            <w:tcW w:w="1139"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研究方向</w:t>
            </w:r>
          </w:p>
        </w:tc>
        <w:tc>
          <w:tcPr>
            <w:tcW w:w="7882" w:type="dxa"/>
            <w:gridSpan w:val="10"/>
            <w:shd w:val="clear" w:color="auto" w:fill="auto"/>
            <w:vAlign w:val="center"/>
          </w:tcPr>
          <w:p w:rsidR="005641BD" w:rsidRPr="00DE67F6" w:rsidRDefault="007D21FC" w:rsidP="00C11572">
            <w:pPr>
              <w:spacing w:line="240" w:lineRule="exact"/>
              <w:jc w:val="center"/>
              <w:rPr>
                <w:rFonts w:ascii="宋体" w:hAnsi="宋体"/>
                <w:sz w:val="18"/>
                <w:szCs w:val="18"/>
              </w:rPr>
            </w:pPr>
            <w:r w:rsidRPr="00DE67F6">
              <w:rPr>
                <w:sz w:val="18"/>
                <w:szCs w:val="18"/>
              </w:rPr>
              <w:t>1</w:t>
            </w:r>
            <w:r w:rsidRPr="00DE67F6">
              <w:rPr>
                <w:rFonts w:hAnsi="宋体"/>
                <w:sz w:val="18"/>
                <w:szCs w:val="18"/>
              </w:rPr>
              <w:t>、磁性材料与应用</w:t>
            </w:r>
            <w:r w:rsidRPr="00DE67F6">
              <w:rPr>
                <w:sz w:val="18"/>
                <w:szCs w:val="18"/>
              </w:rPr>
              <w:t xml:space="preserve"> </w:t>
            </w:r>
            <w:r w:rsidRPr="00DE67F6">
              <w:rPr>
                <w:rFonts w:hint="eastAsia"/>
                <w:sz w:val="18"/>
                <w:szCs w:val="18"/>
              </w:rPr>
              <w:t xml:space="preserve">  </w:t>
            </w:r>
            <w:r w:rsidRPr="00DE67F6">
              <w:rPr>
                <w:sz w:val="18"/>
                <w:szCs w:val="18"/>
              </w:rPr>
              <w:t>2</w:t>
            </w:r>
            <w:r w:rsidRPr="00DE67F6">
              <w:rPr>
                <w:rFonts w:hAnsi="宋体"/>
                <w:sz w:val="18"/>
                <w:szCs w:val="18"/>
              </w:rPr>
              <w:t>、低维系统及其电子结构</w:t>
            </w:r>
            <w:r w:rsidRPr="00DE67F6">
              <w:rPr>
                <w:rFonts w:hAnsi="宋体" w:hint="eastAsia"/>
                <w:sz w:val="18"/>
                <w:szCs w:val="18"/>
              </w:rPr>
              <w:t xml:space="preserve">  3</w:t>
            </w:r>
            <w:r w:rsidRPr="00DE67F6">
              <w:rPr>
                <w:rFonts w:hAnsi="宋体" w:hint="eastAsia"/>
                <w:sz w:val="18"/>
                <w:szCs w:val="18"/>
              </w:rPr>
              <w:t>、计算物理学</w:t>
            </w:r>
          </w:p>
        </w:tc>
      </w:tr>
      <w:tr w:rsidR="00DE67F6" w:rsidRPr="00DE67F6">
        <w:trPr>
          <w:trHeight w:val="465"/>
          <w:jc w:val="center"/>
        </w:trPr>
        <w:tc>
          <w:tcPr>
            <w:tcW w:w="1139"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课程类型</w:t>
            </w:r>
          </w:p>
        </w:tc>
        <w:tc>
          <w:tcPr>
            <w:tcW w:w="4084"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课 程 名 称</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学分</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学时</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开课</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学期</w:t>
            </w:r>
          </w:p>
        </w:tc>
        <w:tc>
          <w:tcPr>
            <w:tcW w:w="696"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考核</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方式</w:t>
            </w:r>
          </w:p>
        </w:tc>
        <w:tc>
          <w:tcPr>
            <w:tcW w:w="1014"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修业</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要求</w:t>
            </w:r>
          </w:p>
        </w:tc>
      </w:tr>
      <w:tr w:rsidR="00DE67F6" w:rsidRPr="00DE67F6">
        <w:trPr>
          <w:trHeight w:val="420"/>
          <w:jc w:val="center"/>
        </w:trPr>
        <w:tc>
          <w:tcPr>
            <w:tcW w:w="530" w:type="dxa"/>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学</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位</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课</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程</w:t>
            </w:r>
          </w:p>
        </w:tc>
        <w:tc>
          <w:tcPr>
            <w:tcW w:w="609" w:type="dxa"/>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学位</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公共</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课</w:t>
            </w:r>
          </w:p>
        </w:tc>
        <w:tc>
          <w:tcPr>
            <w:tcW w:w="4084" w:type="dxa"/>
            <w:gridSpan w:val="2"/>
            <w:shd w:val="clear" w:color="auto" w:fill="auto"/>
            <w:vAlign w:val="center"/>
          </w:tcPr>
          <w:p w:rsidR="005641BD" w:rsidRPr="00DE67F6" w:rsidRDefault="007D21FC">
            <w:pPr>
              <w:spacing w:line="240" w:lineRule="exact"/>
              <w:rPr>
                <w:rFonts w:ascii="宋体" w:hAnsi="宋体"/>
                <w:sz w:val="18"/>
                <w:szCs w:val="18"/>
              </w:rPr>
            </w:pPr>
            <w:r w:rsidRPr="00DE67F6">
              <w:rPr>
                <w:rFonts w:ascii="宋体" w:hAnsi="宋体" w:cs="宋体" w:hint="eastAsia"/>
                <w:kern w:val="0"/>
                <w:sz w:val="18"/>
                <w:szCs w:val="18"/>
              </w:rPr>
              <w:t>中国特色社会主义理论与实践研究</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36</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1</w:t>
            </w:r>
          </w:p>
        </w:tc>
        <w:tc>
          <w:tcPr>
            <w:tcW w:w="696"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考试</w:t>
            </w:r>
          </w:p>
        </w:tc>
        <w:tc>
          <w:tcPr>
            <w:tcW w:w="1014"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必修</w:t>
            </w: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4084" w:type="dxa"/>
            <w:gridSpan w:val="2"/>
            <w:shd w:val="clear" w:color="auto" w:fill="auto"/>
            <w:vAlign w:val="center"/>
          </w:tcPr>
          <w:p w:rsidR="005641BD" w:rsidRPr="00DE67F6" w:rsidRDefault="007D21FC">
            <w:pPr>
              <w:spacing w:line="240" w:lineRule="exact"/>
              <w:rPr>
                <w:rFonts w:ascii="宋体" w:hAnsi="宋体"/>
                <w:sz w:val="18"/>
                <w:szCs w:val="18"/>
              </w:rPr>
            </w:pPr>
            <w:r w:rsidRPr="00DE67F6">
              <w:rPr>
                <w:rFonts w:ascii="宋体" w:hAnsi="宋体" w:cs="宋体" w:hint="eastAsia"/>
                <w:kern w:val="0"/>
                <w:sz w:val="18"/>
                <w:szCs w:val="18"/>
              </w:rPr>
              <w:t>自然辩证法概论/马克思主义与社会科学方法论</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1</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18</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1</w:t>
            </w:r>
          </w:p>
        </w:tc>
        <w:tc>
          <w:tcPr>
            <w:tcW w:w="696"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考试</w:t>
            </w:r>
          </w:p>
        </w:tc>
        <w:tc>
          <w:tcPr>
            <w:tcW w:w="1014"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任选一门</w:t>
            </w: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4084" w:type="dxa"/>
            <w:gridSpan w:val="2"/>
            <w:shd w:val="clear" w:color="auto" w:fill="auto"/>
            <w:vAlign w:val="center"/>
          </w:tcPr>
          <w:p w:rsidR="005641BD" w:rsidRPr="00DE67F6" w:rsidRDefault="007D21FC">
            <w:pPr>
              <w:spacing w:line="240" w:lineRule="exact"/>
              <w:rPr>
                <w:rFonts w:ascii="宋体" w:hAnsi="宋体"/>
                <w:sz w:val="18"/>
                <w:szCs w:val="18"/>
              </w:rPr>
            </w:pPr>
            <w:r w:rsidRPr="00DE67F6">
              <w:rPr>
                <w:rFonts w:ascii="宋体" w:hAnsi="宋体" w:hint="eastAsia"/>
                <w:sz w:val="18"/>
                <w:szCs w:val="18"/>
              </w:rPr>
              <w:t>英语/日语/俄语</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6</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108</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1、2</w:t>
            </w:r>
          </w:p>
        </w:tc>
        <w:tc>
          <w:tcPr>
            <w:tcW w:w="696"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考试</w:t>
            </w:r>
          </w:p>
        </w:tc>
        <w:tc>
          <w:tcPr>
            <w:tcW w:w="1014"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必修</w:t>
            </w: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学位</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基础</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课</w:t>
            </w:r>
          </w:p>
        </w:tc>
        <w:tc>
          <w:tcPr>
            <w:tcW w:w="4084" w:type="dxa"/>
            <w:gridSpan w:val="2"/>
            <w:shd w:val="clear" w:color="auto" w:fill="auto"/>
            <w:vAlign w:val="center"/>
          </w:tcPr>
          <w:p w:rsidR="005641BD" w:rsidRPr="00DE67F6" w:rsidRDefault="007D21FC">
            <w:pPr>
              <w:spacing w:line="240" w:lineRule="exact"/>
              <w:rPr>
                <w:bCs/>
                <w:sz w:val="18"/>
                <w:szCs w:val="18"/>
              </w:rPr>
            </w:pPr>
            <w:r w:rsidRPr="00DE67F6">
              <w:rPr>
                <w:rFonts w:hAnsi="宋体"/>
                <w:bCs/>
                <w:sz w:val="18"/>
                <w:szCs w:val="18"/>
              </w:rPr>
              <w:t>凝聚态物理学导论</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3</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54</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sz w:val="18"/>
                <w:szCs w:val="18"/>
              </w:rPr>
              <w:t>1</w:t>
            </w:r>
          </w:p>
        </w:tc>
        <w:tc>
          <w:tcPr>
            <w:tcW w:w="696" w:type="dxa"/>
            <w:gridSpan w:val="2"/>
            <w:shd w:val="clear" w:color="auto" w:fill="auto"/>
            <w:vAlign w:val="center"/>
          </w:tcPr>
          <w:p w:rsidR="005641BD" w:rsidRPr="00DE67F6" w:rsidRDefault="007D21FC">
            <w:pPr>
              <w:spacing w:line="240" w:lineRule="exact"/>
              <w:jc w:val="center"/>
              <w:rPr>
                <w:sz w:val="18"/>
                <w:szCs w:val="18"/>
              </w:rPr>
            </w:pPr>
            <w:r w:rsidRPr="00DE67F6">
              <w:rPr>
                <w:sz w:val="18"/>
                <w:szCs w:val="18"/>
              </w:rPr>
              <w:t>考试</w:t>
            </w:r>
          </w:p>
        </w:tc>
        <w:tc>
          <w:tcPr>
            <w:tcW w:w="1014" w:type="dxa"/>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至少修2门，至少修6学分</w:t>
            </w: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4084" w:type="dxa"/>
            <w:gridSpan w:val="2"/>
            <w:shd w:val="clear" w:color="auto" w:fill="auto"/>
            <w:vAlign w:val="center"/>
          </w:tcPr>
          <w:p w:rsidR="005641BD" w:rsidRPr="00C11572" w:rsidRDefault="00C11572">
            <w:pPr>
              <w:rPr>
                <w:bCs/>
                <w:color w:val="FF0000"/>
                <w:sz w:val="18"/>
                <w:szCs w:val="18"/>
              </w:rPr>
            </w:pPr>
            <w:r w:rsidRPr="00C11572">
              <w:rPr>
                <w:rFonts w:ascii="宋体" w:hAnsi="宋体" w:hint="eastAsia"/>
                <w:color w:val="FF0000"/>
                <w:sz w:val="18"/>
                <w:szCs w:val="18"/>
              </w:rPr>
              <w:t>磁性物理学</w:t>
            </w:r>
          </w:p>
        </w:tc>
        <w:tc>
          <w:tcPr>
            <w:tcW w:w="696" w:type="dxa"/>
            <w:gridSpan w:val="3"/>
            <w:shd w:val="clear" w:color="auto" w:fill="auto"/>
            <w:vAlign w:val="center"/>
          </w:tcPr>
          <w:p w:rsidR="005641BD" w:rsidRPr="00DE67F6" w:rsidRDefault="007D21FC">
            <w:pPr>
              <w:jc w:val="center"/>
              <w:rPr>
                <w:rFonts w:ascii="宋体" w:hAnsi="宋体"/>
                <w:sz w:val="18"/>
                <w:szCs w:val="18"/>
              </w:rPr>
            </w:pPr>
            <w:r w:rsidRPr="00DE67F6">
              <w:rPr>
                <w:rFonts w:ascii="宋体" w:hAnsi="宋体" w:hint="eastAsia"/>
                <w:sz w:val="18"/>
                <w:szCs w:val="18"/>
              </w:rPr>
              <w:t>3</w:t>
            </w:r>
          </w:p>
        </w:tc>
        <w:tc>
          <w:tcPr>
            <w:tcW w:w="696" w:type="dxa"/>
            <w:shd w:val="clear" w:color="auto" w:fill="auto"/>
            <w:vAlign w:val="center"/>
          </w:tcPr>
          <w:p w:rsidR="005641BD" w:rsidRPr="00DE67F6" w:rsidRDefault="007D21FC">
            <w:pPr>
              <w:jc w:val="center"/>
              <w:rPr>
                <w:rFonts w:ascii="宋体" w:hAnsi="宋体"/>
                <w:sz w:val="18"/>
                <w:szCs w:val="18"/>
              </w:rPr>
            </w:pPr>
            <w:r w:rsidRPr="00DE67F6">
              <w:rPr>
                <w:rFonts w:ascii="宋体" w:hAnsi="宋体" w:hint="eastAsia"/>
                <w:sz w:val="18"/>
                <w:szCs w:val="18"/>
              </w:rPr>
              <w:t>54</w:t>
            </w:r>
          </w:p>
        </w:tc>
        <w:tc>
          <w:tcPr>
            <w:tcW w:w="696" w:type="dxa"/>
            <w:shd w:val="clear" w:color="auto" w:fill="auto"/>
            <w:vAlign w:val="center"/>
          </w:tcPr>
          <w:p w:rsidR="005641BD" w:rsidRPr="00DE67F6" w:rsidRDefault="007D21FC">
            <w:pPr>
              <w:jc w:val="center"/>
              <w:rPr>
                <w:rFonts w:ascii="宋体" w:hAnsi="宋体"/>
                <w:sz w:val="18"/>
                <w:szCs w:val="18"/>
              </w:rPr>
            </w:pPr>
            <w:r w:rsidRPr="00DE67F6">
              <w:rPr>
                <w:rFonts w:ascii="宋体" w:hAnsi="宋体" w:hint="eastAsia"/>
                <w:sz w:val="18"/>
                <w:szCs w:val="18"/>
              </w:rPr>
              <w:t>1</w:t>
            </w:r>
          </w:p>
        </w:tc>
        <w:tc>
          <w:tcPr>
            <w:tcW w:w="696" w:type="dxa"/>
            <w:gridSpan w:val="2"/>
            <w:shd w:val="clear" w:color="auto" w:fill="auto"/>
            <w:vAlign w:val="center"/>
          </w:tcPr>
          <w:p w:rsidR="005641BD" w:rsidRPr="00DE67F6" w:rsidRDefault="007D21FC">
            <w:pPr>
              <w:jc w:val="center"/>
              <w:rPr>
                <w:sz w:val="18"/>
                <w:szCs w:val="18"/>
              </w:rPr>
            </w:pPr>
            <w:r w:rsidRPr="00DE67F6">
              <w:rPr>
                <w:rFonts w:ascii="宋体" w:hAnsi="宋体" w:hint="eastAsia"/>
                <w:sz w:val="18"/>
                <w:szCs w:val="18"/>
              </w:rPr>
              <w:t>考试</w:t>
            </w:r>
          </w:p>
        </w:tc>
        <w:tc>
          <w:tcPr>
            <w:tcW w:w="1014" w:type="dxa"/>
            <w:vMerge/>
            <w:shd w:val="clear" w:color="auto" w:fill="auto"/>
            <w:vAlign w:val="center"/>
          </w:tcPr>
          <w:p w:rsidR="005641BD" w:rsidRPr="00DE67F6" w:rsidRDefault="005641BD">
            <w:pPr>
              <w:spacing w:line="240" w:lineRule="exact"/>
              <w:jc w:val="center"/>
              <w:rPr>
                <w:rFonts w:ascii="宋体" w:hAnsi="宋体"/>
                <w:sz w:val="18"/>
                <w:szCs w:val="18"/>
              </w:rPr>
            </w:pP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研究</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方向</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课</w:t>
            </w:r>
          </w:p>
        </w:tc>
        <w:tc>
          <w:tcPr>
            <w:tcW w:w="4084" w:type="dxa"/>
            <w:gridSpan w:val="2"/>
            <w:shd w:val="clear" w:color="auto" w:fill="auto"/>
            <w:vAlign w:val="center"/>
          </w:tcPr>
          <w:p w:rsidR="005641BD" w:rsidRPr="00DE67F6" w:rsidRDefault="007D21FC" w:rsidP="00C11572">
            <w:pPr>
              <w:spacing w:line="240" w:lineRule="exact"/>
              <w:rPr>
                <w:bCs/>
                <w:sz w:val="18"/>
                <w:szCs w:val="18"/>
              </w:rPr>
            </w:pPr>
            <w:r w:rsidRPr="00DE67F6">
              <w:rPr>
                <w:rFonts w:hint="eastAsia"/>
                <w:bCs/>
                <w:sz w:val="18"/>
                <w:szCs w:val="18"/>
              </w:rPr>
              <w:t>压电铁电物理</w:t>
            </w:r>
            <w:r w:rsidRPr="00B61C47">
              <w:rPr>
                <w:rFonts w:ascii="宋体" w:hAnsi="宋体" w:hint="eastAsia"/>
                <w:color w:val="FF0000"/>
                <w:sz w:val="18"/>
                <w:szCs w:val="18"/>
              </w:rPr>
              <w:t>（</w:t>
            </w:r>
            <w:r w:rsidR="00C11572" w:rsidRPr="00B61C47">
              <w:rPr>
                <w:rFonts w:ascii="宋体" w:hAnsi="宋体" w:hint="eastAsia"/>
                <w:color w:val="FF0000"/>
                <w:sz w:val="18"/>
                <w:szCs w:val="18"/>
              </w:rPr>
              <w:t>2</w:t>
            </w:r>
            <w:r w:rsidRPr="00B61C47">
              <w:rPr>
                <w:rFonts w:ascii="宋体" w:hAnsi="宋体" w:hint="eastAsia"/>
                <w:color w:val="FF0000"/>
                <w:sz w:val="18"/>
                <w:szCs w:val="18"/>
              </w:rPr>
              <w:t>、</w:t>
            </w:r>
            <w:r w:rsidR="00C11572" w:rsidRPr="00B61C47">
              <w:rPr>
                <w:rFonts w:ascii="宋体" w:hAnsi="宋体" w:hint="eastAsia"/>
                <w:color w:val="FF0000"/>
                <w:sz w:val="18"/>
                <w:szCs w:val="18"/>
              </w:rPr>
              <w:t>3</w:t>
            </w:r>
            <w:r w:rsidRPr="00B61C47">
              <w:rPr>
                <w:rFonts w:ascii="宋体" w:hAnsi="宋体" w:hint="eastAsia"/>
                <w:color w:val="FF0000"/>
                <w:sz w:val="18"/>
                <w:szCs w:val="18"/>
              </w:rPr>
              <w:t>）</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sz w:val="18"/>
                <w:szCs w:val="18"/>
              </w:rPr>
              <w:t>3</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sz w:val="18"/>
                <w:szCs w:val="18"/>
              </w:rPr>
              <w:t>54</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sz w:val="18"/>
                <w:szCs w:val="18"/>
              </w:rPr>
              <w:t>2</w:t>
            </w:r>
          </w:p>
        </w:tc>
        <w:tc>
          <w:tcPr>
            <w:tcW w:w="696" w:type="dxa"/>
            <w:gridSpan w:val="2"/>
            <w:shd w:val="clear" w:color="auto" w:fill="auto"/>
            <w:vAlign w:val="center"/>
          </w:tcPr>
          <w:p w:rsidR="005641BD" w:rsidRPr="00DE67F6" w:rsidRDefault="007D21FC">
            <w:pPr>
              <w:spacing w:line="240" w:lineRule="exact"/>
              <w:jc w:val="center"/>
              <w:rPr>
                <w:sz w:val="18"/>
                <w:szCs w:val="18"/>
              </w:rPr>
            </w:pPr>
            <w:r w:rsidRPr="00DE67F6">
              <w:rPr>
                <w:sz w:val="18"/>
                <w:szCs w:val="18"/>
              </w:rPr>
              <w:t>考试</w:t>
            </w:r>
          </w:p>
        </w:tc>
        <w:tc>
          <w:tcPr>
            <w:tcW w:w="1014" w:type="dxa"/>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至少修2门，至少修6学分</w:t>
            </w: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4084" w:type="dxa"/>
            <w:gridSpan w:val="2"/>
            <w:shd w:val="clear" w:color="auto" w:fill="auto"/>
          </w:tcPr>
          <w:p w:rsidR="005641BD" w:rsidRPr="00DE67F6" w:rsidRDefault="007D21FC" w:rsidP="00C11572">
            <w:pPr>
              <w:spacing w:line="340" w:lineRule="atLeast"/>
              <w:ind w:right="-74"/>
              <w:rPr>
                <w:bCs/>
                <w:sz w:val="18"/>
                <w:szCs w:val="18"/>
              </w:rPr>
            </w:pPr>
            <w:r w:rsidRPr="00DE67F6">
              <w:rPr>
                <w:rFonts w:hint="eastAsia"/>
                <w:bCs/>
                <w:sz w:val="18"/>
                <w:szCs w:val="18"/>
              </w:rPr>
              <w:t>计算物理学</w:t>
            </w:r>
            <w:r w:rsidRPr="00B61C47">
              <w:rPr>
                <w:rFonts w:ascii="宋体" w:hAnsi="宋体" w:hint="eastAsia"/>
                <w:color w:val="FF0000"/>
                <w:sz w:val="18"/>
                <w:szCs w:val="18"/>
              </w:rPr>
              <w:t>（</w:t>
            </w:r>
            <w:r w:rsidR="00C11572" w:rsidRPr="00B61C47">
              <w:rPr>
                <w:rFonts w:ascii="宋体" w:hAnsi="宋体" w:hint="eastAsia"/>
                <w:color w:val="FF0000"/>
                <w:sz w:val="18"/>
                <w:szCs w:val="18"/>
              </w:rPr>
              <w:t>1、2</w:t>
            </w:r>
            <w:r w:rsidRPr="00B61C47">
              <w:rPr>
                <w:rFonts w:ascii="宋体" w:hAnsi="宋体" w:hint="eastAsia"/>
                <w:color w:val="FF0000"/>
                <w:sz w:val="18"/>
                <w:szCs w:val="18"/>
              </w:rPr>
              <w:t>、</w:t>
            </w:r>
            <w:r w:rsidR="00C11572" w:rsidRPr="00B61C47">
              <w:rPr>
                <w:rFonts w:ascii="宋体" w:hAnsi="宋体" w:hint="eastAsia"/>
                <w:color w:val="FF0000"/>
                <w:sz w:val="18"/>
                <w:szCs w:val="18"/>
              </w:rPr>
              <w:t>3</w:t>
            </w:r>
            <w:r w:rsidRPr="00B61C47">
              <w:rPr>
                <w:rFonts w:ascii="宋体" w:hAnsi="宋体" w:hint="eastAsia"/>
                <w:color w:val="FF0000"/>
                <w:sz w:val="18"/>
                <w:szCs w:val="18"/>
              </w:rPr>
              <w:t>）</w:t>
            </w:r>
            <w:bookmarkStart w:id="20" w:name="_GoBack"/>
            <w:bookmarkEnd w:id="20"/>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sz w:val="18"/>
                <w:szCs w:val="18"/>
              </w:rPr>
              <w:t>3</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sz w:val="18"/>
                <w:szCs w:val="18"/>
              </w:rPr>
              <w:t>54</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gridSpan w:val="2"/>
            <w:shd w:val="clear" w:color="auto" w:fill="auto"/>
            <w:vAlign w:val="center"/>
          </w:tcPr>
          <w:p w:rsidR="005641BD" w:rsidRPr="00DE67F6" w:rsidRDefault="007D21FC">
            <w:pPr>
              <w:spacing w:line="240" w:lineRule="exact"/>
              <w:jc w:val="center"/>
              <w:rPr>
                <w:sz w:val="18"/>
                <w:szCs w:val="18"/>
              </w:rPr>
            </w:pPr>
            <w:r w:rsidRPr="00DE67F6">
              <w:rPr>
                <w:sz w:val="18"/>
                <w:szCs w:val="18"/>
              </w:rPr>
              <w:t>考试</w:t>
            </w:r>
          </w:p>
        </w:tc>
        <w:tc>
          <w:tcPr>
            <w:tcW w:w="1014" w:type="dxa"/>
            <w:vMerge/>
            <w:shd w:val="clear" w:color="auto" w:fill="auto"/>
            <w:vAlign w:val="center"/>
          </w:tcPr>
          <w:p w:rsidR="005641BD" w:rsidRPr="00DE67F6" w:rsidRDefault="005641BD">
            <w:pPr>
              <w:spacing w:line="240" w:lineRule="exact"/>
              <w:jc w:val="center"/>
              <w:rPr>
                <w:rFonts w:ascii="宋体" w:hAnsi="宋体"/>
                <w:sz w:val="18"/>
                <w:szCs w:val="18"/>
              </w:rPr>
            </w:pPr>
          </w:p>
        </w:tc>
      </w:tr>
      <w:tr w:rsidR="00DE67F6" w:rsidRPr="00DE67F6">
        <w:trPr>
          <w:trHeight w:val="420"/>
          <w:jc w:val="center"/>
        </w:trPr>
        <w:tc>
          <w:tcPr>
            <w:tcW w:w="530" w:type="dxa"/>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非</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学</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位</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课</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程</w:t>
            </w:r>
          </w:p>
        </w:tc>
        <w:tc>
          <w:tcPr>
            <w:tcW w:w="609" w:type="dxa"/>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非学</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位必</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修课</w:t>
            </w:r>
          </w:p>
        </w:tc>
        <w:tc>
          <w:tcPr>
            <w:tcW w:w="4084" w:type="dxa"/>
            <w:gridSpan w:val="2"/>
            <w:shd w:val="clear" w:color="auto" w:fill="auto"/>
            <w:vAlign w:val="center"/>
          </w:tcPr>
          <w:p w:rsidR="005641BD" w:rsidRPr="00DE67F6" w:rsidRDefault="007D21FC">
            <w:pPr>
              <w:rPr>
                <w:rFonts w:ascii="宋体" w:hAnsi="宋体"/>
                <w:sz w:val="18"/>
                <w:szCs w:val="18"/>
              </w:rPr>
            </w:pPr>
            <w:r w:rsidRPr="00DE67F6">
              <w:rPr>
                <w:rFonts w:ascii="宋体" w:hAnsi="宋体" w:hint="eastAsia"/>
                <w:sz w:val="18"/>
                <w:szCs w:val="18"/>
              </w:rPr>
              <w:t>专业外语</w:t>
            </w:r>
          </w:p>
        </w:tc>
        <w:tc>
          <w:tcPr>
            <w:tcW w:w="696" w:type="dxa"/>
            <w:gridSpan w:val="3"/>
            <w:shd w:val="clear" w:color="auto" w:fill="auto"/>
            <w:vAlign w:val="center"/>
          </w:tcPr>
          <w:p w:rsidR="005641BD" w:rsidRPr="00DE67F6" w:rsidRDefault="007D21FC">
            <w:pPr>
              <w:jc w:val="center"/>
              <w:rPr>
                <w:rFonts w:ascii="宋体" w:hAnsi="宋体"/>
                <w:sz w:val="18"/>
                <w:szCs w:val="18"/>
              </w:rPr>
            </w:pPr>
            <w:r w:rsidRPr="00DE67F6">
              <w:rPr>
                <w:rFonts w:ascii="宋体" w:hAnsi="宋体" w:hint="eastAsia"/>
                <w:sz w:val="18"/>
                <w:szCs w:val="18"/>
              </w:rPr>
              <w:t>2</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sz w:val="18"/>
                <w:szCs w:val="18"/>
              </w:rPr>
              <w:t>36</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sz w:val="18"/>
                <w:szCs w:val="18"/>
              </w:rPr>
              <w:t>2</w:t>
            </w:r>
          </w:p>
        </w:tc>
        <w:tc>
          <w:tcPr>
            <w:tcW w:w="696" w:type="dxa"/>
            <w:gridSpan w:val="2"/>
            <w:shd w:val="clear" w:color="auto" w:fill="auto"/>
            <w:vAlign w:val="center"/>
          </w:tcPr>
          <w:p w:rsidR="005641BD" w:rsidRPr="00DE67F6" w:rsidRDefault="007D21FC">
            <w:pPr>
              <w:spacing w:line="240" w:lineRule="exact"/>
              <w:jc w:val="center"/>
              <w:rPr>
                <w:sz w:val="18"/>
                <w:szCs w:val="18"/>
              </w:rPr>
            </w:pPr>
            <w:r w:rsidRPr="00DE67F6">
              <w:rPr>
                <w:sz w:val="18"/>
                <w:szCs w:val="18"/>
              </w:rPr>
              <w:t>考试</w:t>
            </w:r>
          </w:p>
        </w:tc>
        <w:tc>
          <w:tcPr>
            <w:tcW w:w="1014"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必修</w:t>
            </w: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4084" w:type="dxa"/>
            <w:gridSpan w:val="2"/>
            <w:shd w:val="clear" w:color="auto" w:fill="auto"/>
            <w:vAlign w:val="center"/>
          </w:tcPr>
          <w:p w:rsidR="005641BD" w:rsidRPr="00DE67F6" w:rsidRDefault="007D21FC">
            <w:pPr>
              <w:rPr>
                <w:rFonts w:ascii="宋体" w:hAnsi="宋体"/>
                <w:sz w:val="18"/>
                <w:szCs w:val="18"/>
              </w:rPr>
            </w:pPr>
            <w:r w:rsidRPr="00DE67F6">
              <w:rPr>
                <w:rFonts w:ascii="宋体" w:hAnsi="宋体" w:hint="eastAsia"/>
                <w:sz w:val="18"/>
                <w:szCs w:val="18"/>
              </w:rPr>
              <w:t>科研方法</w:t>
            </w:r>
          </w:p>
        </w:tc>
        <w:tc>
          <w:tcPr>
            <w:tcW w:w="696" w:type="dxa"/>
            <w:gridSpan w:val="3"/>
            <w:shd w:val="clear" w:color="auto" w:fill="auto"/>
            <w:vAlign w:val="center"/>
          </w:tcPr>
          <w:p w:rsidR="005641BD" w:rsidRPr="00DE67F6" w:rsidRDefault="007D21FC">
            <w:pPr>
              <w:jc w:val="center"/>
              <w:rPr>
                <w:rFonts w:ascii="宋体" w:hAnsi="宋体"/>
                <w:sz w:val="18"/>
                <w:szCs w:val="18"/>
              </w:rPr>
            </w:pPr>
            <w:r w:rsidRPr="00DE67F6">
              <w:rPr>
                <w:rFonts w:ascii="宋体" w:hAnsi="宋体" w:hint="eastAsia"/>
                <w:sz w:val="18"/>
                <w:szCs w:val="18"/>
              </w:rPr>
              <w:t>2</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sz w:val="18"/>
                <w:szCs w:val="18"/>
              </w:rPr>
              <w:t>36</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sz w:val="18"/>
                <w:szCs w:val="18"/>
              </w:rPr>
              <w:t>2</w:t>
            </w:r>
          </w:p>
        </w:tc>
        <w:tc>
          <w:tcPr>
            <w:tcW w:w="696" w:type="dxa"/>
            <w:gridSpan w:val="2"/>
            <w:shd w:val="clear" w:color="auto" w:fill="auto"/>
            <w:vAlign w:val="center"/>
          </w:tcPr>
          <w:p w:rsidR="005641BD" w:rsidRPr="00DE67F6" w:rsidRDefault="007D21FC">
            <w:pPr>
              <w:spacing w:line="240" w:lineRule="exact"/>
              <w:jc w:val="center"/>
              <w:rPr>
                <w:sz w:val="18"/>
                <w:szCs w:val="18"/>
              </w:rPr>
            </w:pPr>
            <w:r w:rsidRPr="00DE67F6">
              <w:rPr>
                <w:sz w:val="18"/>
                <w:szCs w:val="18"/>
              </w:rPr>
              <w:t>考试</w:t>
            </w:r>
          </w:p>
        </w:tc>
        <w:tc>
          <w:tcPr>
            <w:tcW w:w="1014"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必修</w:t>
            </w: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公共选修</w:t>
            </w:r>
          </w:p>
        </w:tc>
        <w:tc>
          <w:tcPr>
            <w:tcW w:w="4084" w:type="dxa"/>
            <w:gridSpan w:val="2"/>
            <w:shd w:val="clear" w:color="auto" w:fill="auto"/>
            <w:vAlign w:val="center"/>
          </w:tcPr>
          <w:p w:rsidR="005641BD" w:rsidRPr="00DE67F6" w:rsidRDefault="007D21FC">
            <w:pPr>
              <w:spacing w:line="240" w:lineRule="exact"/>
              <w:rPr>
                <w:rFonts w:ascii="宋体" w:hAnsi="宋体"/>
                <w:sz w:val="18"/>
                <w:szCs w:val="18"/>
              </w:rPr>
            </w:pPr>
            <w:r w:rsidRPr="00DE67F6">
              <w:rPr>
                <w:rFonts w:ascii="宋体" w:hAnsi="宋体" w:hint="eastAsia"/>
                <w:sz w:val="18"/>
                <w:szCs w:val="18"/>
              </w:rPr>
              <w:t>查看当季课程表</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36</w:t>
            </w:r>
          </w:p>
        </w:tc>
        <w:tc>
          <w:tcPr>
            <w:tcW w:w="696" w:type="dxa"/>
            <w:shd w:val="clear" w:color="auto" w:fill="auto"/>
            <w:vAlign w:val="center"/>
          </w:tcPr>
          <w:p w:rsidR="005641BD" w:rsidRPr="00DE67F6" w:rsidRDefault="005641BD">
            <w:pPr>
              <w:spacing w:line="240" w:lineRule="exact"/>
              <w:jc w:val="center"/>
              <w:rPr>
                <w:rFonts w:ascii="宋体" w:hAnsi="宋体"/>
                <w:sz w:val="18"/>
                <w:szCs w:val="18"/>
              </w:rPr>
            </w:pPr>
          </w:p>
        </w:tc>
        <w:tc>
          <w:tcPr>
            <w:tcW w:w="696"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考查</w:t>
            </w:r>
          </w:p>
        </w:tc>
        <w:tc>
          <w:tcPr>
            <w:tcW w:w="1014"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任选一门</w:t>
            </w: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专业选修课</w:t>
            </w:r>
          </w:p>
        </w:tc>
        <w:tc>
          <w:tcPr>
            <w:tcW w:w="4084" w:type="dxa"/>
            <w:gridSpan w:val="2"/>
            <w:shd w:val="clear" w:color="auto" w:fill="auto"/>
          </w:tcPr>
          <w:p w:rsidR="005641BD" w:rsidRPr="00DE67F6" w:rsidRDefault="007D21FC">
            <w:pPr>
              <w:spacing w:line="340" w:lineRule="atLeast"/>
              <w:ind w:right="-74"/>
              <w:rPr>
                <w:bCs/>
                <w:sz w:val="18"/>
                <w:szCs w:val="18"/>
              </w:rPr>
            </w:pPr>
            <w:r w:rsidRPr="00DE67F6">
              <w:rPr>
                <w:rFonts w:hAnsi="宋体"/>
                <w:bCs/>
                <w:sz w:val="18"/>
                <w:szCs w:val="18"/>
              </w:rPr>
              <w:t>数值分析</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36</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1</w:t>
            </w:r>
          </w:p>
        </w:tc>
        <w:tc>
          <w:tcPr>
            <w:tcW w:w="696" w:type="dxa"/>
            <w:gridSpan w:val="2"/>
            <w:shd w:val="clear" w:color="auto" w:fill="auto"/>
            <w:vAlign w:val="center"/>
          </w:tcPr>
          <w:p w:rsidR="005641BD" w:rsidRPr="00DE67F6" w:rsidRDefault="007D21FC">
            <w:pPr>
              <w:spacing w:line="240" w:lineRule="exact"/>
              <w:jc w:val="center"/>
              <w:rPr>
                <w:sz w:val="18"/>
                <w:szCs w:val="18"/>
              </w:rPr>
            </w:pPr>
            <w:r w:rsidRPr="00DE67F6">
              <w:rPr>
                <w:sz w:val="18"/>
                <w:szCs w:val="18"/>
              </w:rPr>
              <w:t>考查</w:t>
            </w:r>
          </w:p>
        </w:tc>
        <w:tc>
          <w:tcPr>
            <w:tcW w:w="1014" w:type="dxa"/>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至少修3门，至少修6学分</w:t>
            </w: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4084" w:type="dxa"/>
            <w:gridSpan w:val="2"/>
            <w:shd w:val="clear" w:color="auto" w:fill="auto"/>
          </w:tcPr>
          <w:p w:rsidR="005641BD" w:rsidRPr="00DE67F6" w:rsidRDefault="007D21FC">
            <w:pPr>
              <w:spacing w:line="340" w:lineRule="atLeast"/>
              <w:ind w:right="-74"/>
              <w:rPr>
                <w:bCs/>
                <w:sz w:val="18"/>
                <w:szCs w:val="18"/>
              </w:rPr>
            </w:pPr>
            <w:r w:rsidRPr="00DE67F6">
              <w:rPr>
                <w:rFonts w:hAnsi="宋体"/>
                <w:bCs/>
                <w:sz w:val="18"/>
                <w:szCs w:val="18"/>
              </w:rPr>
              <w:t>相图理论</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36</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gridSpan w:val="2"/>
            <w:shd w:val="clear" w:color="auto" w:fill="auto"/>
            <w:vAlign w:val="center"/>
          </w:tcPr>
          <w:p w:rsidR="005641BD" w:rsidRPr="00DE67F6" w:rsidRDefault="007D21FC">
            <w:pPr>
              <w:spacing w:line="240" w:lineRule="exact"/>
              <w:jc w:val="center"/>
              <w:rPr>
                <w:sz w:val="18"/>
                <w:szCs w:val="18"/>
              </w:rPr>
            </w:pPr>
            <w:r w:rsidRPr="00DE67F6">
              <w:rPr>
                <w:sz w:val="18"/>
                <w:szCs w:val="18"/>
              </w:rPr>
              <w:t>考查</w:t>
            </w:r>
          </w:p>
        </w:tc>
        <w:tc>
          <w:tcPr>
            <w:tcW w:w="1014" w:type="dxa"/>
            <w:vMerge/>
            <w:shd w:val="clear" w:color="auto" w:fill="auto"/>
            <w:vAlign w:val="center"/>
          </w:tcPr>
          <w:p w:rsidR="005641BD" w:rsidRPr="00DE67F6" w:rsidRDefault="005641BD">
            <w:pPr>
              <w:spacing w:line="240" w:lineRule="exact"/>
              <w:jc w:val="center"/>
              <w:rPr>
                <w:rFonts w:ascii="宋体" w:hAnsi="宋体"/>
                <w:sz w:val="18"/>
                <w:szCs w:val="18"/>
              </w:rPr>
            </w:pP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4084" w:type="dxa"/>
            <w:gridSpan w:val="2"/>
            <w:shd w:val="clear" w:color="auto" w:fill="auto"/>
          </w:tcPr>
          <w:p w:rsidR="005641BD" w:rsidRPr="00DE67F6" w:rsidRDefault="007D21FC">
            <w:pPr>
              <w:spacing w:line="340" w:lineRule="atLeast"/>
              <w:ind w:right="-74"/>
              <w:rPr>
                <w:bCs/>
                <w:sz w:val="18"/>
                <w:szCs w:val="18"/>
              </w:rPr>
            </w:pPr>
            <w:r w:rsidRPr="00DE67F6">
              <w:rPr>
                <w:rFonts w:hAnsi="宋体" w:hint="eastAsia"/>
                <w:bCs/>
                <w:sz w:val="18"/>
                <w:szCs w:val="18"/>
              </w:rPr>
              <w:t>晶体学对称群</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36</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gridSpan w:val="2"/>
            <w:shd w:val="clear" w:color="auto" w:fill="auto"/>
            <w:vAlign w:val="center"/>
          </w:tcPr>
          <w:p w:rsidR="005641BD" w:rsidRPr="00DE67F6" w:rsidRDefault="007D21FC">
            <w:pPr>
              <w:spacing w:line="240" w:lineRule="exact"/>
              <w:jc w:val="center"/>
              <w:rPr>
                <w:sz w:val="18"/>
                <w:szCs w:val="18"/>
              </w:rPr>
            </w:pPr>
            <w:r w:rsidRPr="00DE67F6">
              <w:rPr>
                <w:sz w:val="18"/>
                <w:szCs w:val="18"/>
              </w:rPr>
              <w:t>考查</w:t>
            </w:r>
          </w:p>
        </w:tc>
        <w:tc>
          <w:tcPr>
            <w:tcW w:w="1014" w:type="dxa"/>
            <w:vMerge/>
            <w:shd w:val="clear" w:color="auto" w:fill="auto"/>
            <w:vAlign w:val="center"/>
          </w:tcPr>
          <w:p w:rsidR="005641BD" w:rsidRPr="00DE67F6" w:rsidRDefault="005641BD">
            <w:pPr>
              <w:spacing w:line="240" w:lineRule="exact"/>
              <w:jc w:val="center"/>
              <w:rPr>
                <w:rFonts w:ascii="宋体" w:hAnsi="宋体"/>
                <w:sz w:val="18"/>
                <w:szCs w:val="18"/>
              </w:rPr>
            </w:pP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4084" w:type="dxa"/>
            <w:gridSpan w:val="2"/>
            <w:shd w:val="clear" w:color="auto" w:fill="auto"/>
            <w:vAlign w:val="center"/>
          </w:tcPr>
          <w:p w:rsidR="005641BD" w:rsidRPr="00DE67F6" w:rsidRDefault="007D21FC">
            <w:pPr>
              <w:spacing w:line="240" w:lineRule="exact"/>
              <w:rPr>
                <w:rFonts w:ascii="宋体" w:hAnsi="宋体"/>
                <w:sz w:val="18"/>
                <w:szCs w:val="18"/>
              </w:rPr>
            </w:pPr>
            <w:r w:rsidRPr="00DE67F6">
              <w:rPr>
                <w:rFonts w:ascii="宋体" w:hAnsi="宋体" w:hint="eastAsia"/>
                <w:sz w:val="18"/>
                <w:szCs w:val="18"/>
              </w:rPr>
              <w:t>非线性动力学</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36</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gridSpan w:val="2"/>
            <w:shd w:val="clear" w:color="auto" w:fill="auto"/>
            <w:vAlign w:val="center"/>
          </w:tcPr>
          <w:p w:rsidR="005641BD" w:rsidRPr="00DE67F6" w:rsidRDefault="007D21FC">
            <w:pPr>
              <w:spacing w:line="240" w:lineRule="exact"/>
              <w:jc w:val="center"/>
              <w:rPr>
                <w:sz w:val="18"/>
                <w:szCs w:val="18"/>
              </w:rPr>
            </w:pPr>
            <w:r w:rsidRPr="00DE67F6">
              <w:rPr>
                <w:sz w:val="18"/>
                <w:szCs w:val="18"/>
              </w:rPr>
              <w:t>考查</w:t>
            </w:r>
          </w:p>
        </w:tc>
        <w:tc>
          <w:tcPr>
            <w:tcW w:w="1014" w:type="dxa"/>
            <w:vMerge/>
            <w:shd w:val="clear" w:color="auto" w:fill="auto"/>
            <w:vAlign w:val="center"/>
          </w:tcPr>
          <w:p w:rsidR="005641BD" w:rsidRPr="00DE67F6" w:rsidRDefault="005641BD">
            <w:pPr>
              <w:spacing w:line="240" w:lineRule="exact"/>
              <w:jc w:val="center"/>
              <w:rPr>
                <w:rFonts w:ascii="宋体" w:hAnsi="宋体"/>
                <w:sz w:val="18"/>
                <w:szCs w:val="18"/>
              </w:rPr>
            </w:pP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4084" w:type="dxa"/>
            <w:gridSpan w:val="2"/>
            <w:shd w:val="clear" w:color="auto" w:fill="auto"/>
            <w:vAlign w:val="center"/>
          </w:tcPr>
          <w:p w:rsidR="005641BD" w:rsidRPr="00DE67F6" w:rsidRDefault="007D21FC">
            <w:pPr>
              <w:spacing w:line="240" w:lineRule="exact"/>
              <w:rPr>
                <w:bCs/>
                <w:sz w:val="18"/>
                <w:szCs w:val="18"/>
              </w:rPr>
            </w:pPr>
            <w:r w:rsidRPr="00DE67F6">
              <w:rPr>
                <w:sz w:val="18"/>
                <w:szCs w:val="18"/>
              </w:rPr>
              <w:t>材料分析与测试方法</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36</w:t>
            </w: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gridSpan w:val="2"/>
            <w:shd w:val="clear" w:color="auto" w:fill="auto"/>
            <w:vAlign w:val="center"/>
          </w:tcPr>
          <w:p w:rsidR="005641BD" w:rsidRPr="00DE67F6" w:rsidRDefault="007D21FC">
            <w:pPr>
              <w:spacing w:line="240" w:lineRule="exact"/>
              <w:jc w:val="center"/>
              <w:rPr>
                <w:sz w:val="18"/>
                <w:szCs w:val="18"/>
              </w:rPr>
            </w:pPr>
            <w:r w:rsidRPr="00DE67F6">
              <w:rPr>
                <w:sz w:val="18"/>
                <w:szCs w:val="18"/>
              </w:rPr>
              <w:t>考查</w:t>
            </w:r>
          </w:p>
        </w:tc>
        <w:tc>
          <w:tcPr>
            <w:tcW w:w="1014" w:type="dxa"/>
            <w:vMerge/>
            <w:shd w:val="clear" w:color="auto" w:fill="auto"/>
            <w:vAlign w:val="center"/>
          </w:tcPr>
          <w:p w:rsidR="005641BD" w:rsidRPr="00DE67F6" w:rsidRDefault="005641BD">
            <w:pPr>
              <w:spacing w:line="240" w:lineRule="exact"/>
              <w:jc w:val="center"/>
              <w:rPr>
                <w:rFonts w:ascii="宋体" w:hAnsi="宋体"/>
                <w:sz w:val="18"/>
                <w:szCs w:val="18"/>
              </w:rPr>
            </w:pP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补修</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课程</w:t>
            </w:r>
          </w:p>
        </w:tc>
        <w:tc>
          <w:tcPr>
            <w:tcW w:w="4084" w:type="dxa"/>
            <w:gridSpan w:val="2"/>
            <w:shd w:val="clear" w:color="auto" w:fill="auto"/>
            <w:vAlign w:val="center"/>
          </w:tcPr>
          <w:p w:rsidR="005641BD" w:rsidRPr="00DE67F6" w:rsidRDefault="007D21FC">
            <w:pPr>
              <w:rPr>
                <w:rFonts w:ascii="宋体" w:hAnsi="宋体"/>
                <w:sz w:val="18"/>
                <w:szCs w:val="18"/>
              </w:rPr>
            </w:pPr>
            <w:r w:rsidRPr="00DE67F6">
              <w:rPr>
                <w:rFonts w:hAnsi="宋体"/>
                <w:bCs/>
                <w:sz w:val="18"/>
                <w:szCs w:val="18"/>
              </w:rPr>
              <w:t>理论物理基础</w:t>
            </w:r>
          </w:p>
        </w:tc>
        <w:tc>
          <w:tcPr>
            <w:tcW w:w="690"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0</w:t>
            </w:r>
          </w:p>
        </w:tc>
        <w:tc>
          <w:tcPr>
            <w:tcW w:w="702" w:type="dxa"/>
            <w:gridSpan w:val="2"/>
            <w:shd w:val="clear" w:color="auto" w:fill="auto"/>
            <w:vAlign w:val="center"/>
          </w:tcPr>
          <w:p w:rsidR="005641BD" w:rsidRPr="00DE67F6" w:rsidRDefault="005641BD">
            <w:pPr>
              <w:spacing w:line="240" w:lineRule="exact"/>
              <w:jc w:val="center"/>
              <w:rPr>
                <w:rFonts w:ascii="宋体" w:hAnsi="宋体"/>
                <w:sz w:val="18"/>
                <w:szCs w:val="18"/>
              </w:rPr>
            </w:pPr>
          </w:p>
        </w:tc>
        <w:tc>
          <w:tcPr>
            <w:tcW w:w="1392" w:type="dxa"/>
            <w:gridSpan w:val="3"/>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学生自己安排时间随本科生上课</w:t>
            </w:r>
          </w:p>
        </w:tc>
        <w:tc>
          <w:tcPr>
            <w:tcW w:w="1014" w:type="dxa"/>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同等学力和跨专业者必修</w:t>
            </w:r>
          </w:p>
        </w:tc>
      </w:tr>
      <w:tr w:rsidR="00DE67F6" w:rsidRPr="00DE67F6">
        <w:trPr>
          <w:trHeight w:val="420"/>
          <w:jc w:val="center"/>
        </w:trPr>
        <w:tc>
          <w:tcPr>
            <w:tcW w:w="530"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609" w:type="dxa"/>
            <w:vMerge/>
            <w:shd w:val="clear" w:color="auto" w:fill="auto"/>
            <w:vAlign w:val="center"/>
          </w:tcPr>
          <w:p w:rsidR="005641BD" w:rsidRPr="00DE67F6" w:rsidRDefault="005641BD">
            <w:pPr>
              <w:spacing w:line="240" w:lineRule="exact"/>
              <w:jc w:val="center"/>
              <w:rPr>
                <w:rFonts w:ascii="宋体" w:hAnsi="宋体"/>
                <w:sz w:val="18"/>
                <w:szCs w:val="18"/>
              </w:rPr>
            </w:pPr>
          </w:p>
        </w:tc>
        <w:tc>
          <w:tcPr>
            <w:tcW w:w="4084" w:type="dxa"/>
            <w:gridSpan w:val="2"/>
            <w:shd w:val="clear" w:color="auto" w:fill="auto"/>
            <w:vAlign w:val="center"/>
          </w:tcPr>
          <w:p w:rsidR="005641BD" w:rsidRPr="00DE67F6" w:rsidRDefault="007D21FC">
            <w:pPr>
              <w:rPr>
                <w:rFonts w:ascii="宋体" w:hAnsi="宋体"/>
                <w:sz w:val="18"/>
                <w:szCs w:val="18"/>
              </w:rPr>
            </w:pPr>
            <w:r w:rsidRPr="00DE67F6">
              <w:rPr>
                <w:rFonts w:ascii="宋体" w:hAnsi="宋体" w:hint="eastAsia"/>
                <w:sz w:val="18"/>
                <w:szCs w:val="18"/>
              </w:rPr>
              <w:t>材料科学基础</w:t>
            </w:r>
          </w:p>
        </w:tc>
        <w:tc>
          <w:tcPr>
            <w:tcW w:w="690"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0</w:t>
            </w:r>
          </w:p>
        </w:tc>
        <w:tc>
          <w:tcPr>
            <w:tcW w:w="702" w:type="dxa"/>
            <w:gridSpan w:val="2"/>
            <w:shd w:val="clear" w:color="auto" w:fill="auto"/>
            <w:vAlign w:val="center"/>
          </w:tcPr>
          <w:p w:rsidR="005641BD" w:rsidRPr="00DE67F6" w:rsidRDefault="005641BD">
            <w:pPr>
              <w:spacing w:line="240" w:lineRule="exact"/>
              <w:jc w:val="center"/>
              <w:rPr>
                <w:rFonts w:ascii="宋体" w:hAnsi="宋体"/>
                <w:sz w:val="18"/>
                <w:szCs w:val="18"/>
              </w:rPr>
            </w:pPr>
          </w:p>
        </w:tc>
        <w:tc>
          <w:tcPr>
            <w:tcW w:w="1392" w:type="dxa"/>
            <w:gridSpan w:val="3"/>
            <w:vMerge/>
            <w:shd w:val="clear" w:color="auto" w:fill="auto"/>
            <w:vAlign w:val="center"/>
          </w:tcPr>
          <w:p w:rsidR="005641BD" w:rsidRPr="00DE67F6" w:rsidRDefault="005641BD">
            <w:pPr>
              <w:spacing w:line="240" w:lineRule="exact"/>
              <w:jc w:val="center"/>
              <w:rPr>
                <w:rFonts w:ascii="宋体" w:hAnsi="宋体"/>
                <w:sz w:val="18"/>
                <w:szCs w:val="18"/>
              </w:rPr>
            </w:pPr>
          </w:p>
        </w:tc>
        <w:tc>
          <w:tcPr>
            <w:tcW w:w="1014" w:type="dxa"/>
            <w:vMerge/>
            <w:shd w:val="clear" w:color="auto" w:fill="auto"/>
            <w:vAlign w:val="center"/>
          </w:tcPr>
          <w:p w:rsidR="005641BD" w:rsidRPr="00DE67F6" w:rsidRDefault="005641BD">
            <w:pPr>
              <w:spacing w:line="240" w:lineRule="exact"/>
              <w:jc w:val="center"/>
              <w:rPr>
                <w:rFonts w:ascii="宋体" w:hAnsi="宋体"/>
                <w:sz w:val="18"/>
                <w:szCs w:val="18"/>
              </w:rPr>
            </w:pPr>
          </w:p>
        </w:tc>
      </w:tr>
      <w:tr w:rsidR="00DE67F6" w:rsidRPr="00DE67F6">
        <w:trPr>
          <w:trHeight w:val="420"/>
          <w:jc w:val="center"/>
        </w:trPr>
        <w:tc>
          <w:tcPr>
            <w:tcW w:w="1139" w:type="dxa"/>
            <w:gridSpan w:val="2"/>
            <w:vMerge w:val="restart"/>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实践</w:t>
            </w:r>
          </w:p>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环节</w:t>
            </w:r>
          </w:p>
        </w:tc>
        <w:tc>
          <w:tcPr>
            <w:tcW w:w="4084" w:type="dxa"/>
            <w:gridSpan w:val="2"/>
            <w:shd w:val="clear" w:color="auto" w:fill="auto"/>
            <w:vAlign w:val="center"/>
          </w:tcPr>
          <w:p w:rsidR="005641BD" w:rsidRPr="00DE67F6" w:rsidRDefault="007D21FC">
            <w:pPr>
              <w:spacing w:line="240" w:lineRule="exact"/>
              <w:rPr>
                <w:rFonts w:ascii="宋体" w:hAnsi="宋体"/>
                <w:sz w:val="18"/>
                <w:szCs w:val="18"/>
              </w:rPr>
            </w:pPr>
            <w:r w:rsidRPr="00DE67F6">
              <w:rPr>
                <w:rFonts w:ascii="宋体" w:hAnsi="宋体" w:hint="eastAsia"/>
                <w:sz w:val="18"/>
                <w:szCs w:val="18"/>
              </w:rPr>
              <w:t>开题报告</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1</w:t>
            </w:r>
          </w:p>
        </w:tc>
        <w:tc>
          <w:tcPr>
            <w:tcW w:w="696" w:type="dxa"/>
            <w:shd w:val="clear" w:color="auto" w:fill="auto"/>
            <w:vAlign w:val="center"/>
          </w:tcPr>
          <w:p w:rsidR="005641BD" w:rsidRPr="00DE67F6" w:rsidRDefault="005641BD">
            <w:pPr>
              <w:spacing w:line="240" w:lineRule="exact"/>
              <w:jc w:val="center"/>
              <w:rPr>
                <w:rFonts w:ascii="宋体" w:hAnsi="宋体"/>
                <w:sz w:val="18"/>
                <w:szCs w:val="18"/>
              </w:rPr>
            </w:pP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4</w:t>
            </w:r>
          </w:p>
        </w:tc>
        <w:tc>
          <w:tcPr>
            <w:tcW w:w="696"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答辩</w:t>
            </w:r>
          </w:p>
        </w:tc>
        <w:tc>
          <w:tcPr>
            <w:tcW w:w="1014"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必修</w:t>
            </w:r>
          </w:p>
        </w:tc>
      </w:tr>
      <w:tr w:rsidR="00DE67F6" w:rsidRPr="00DE67F6">
        <w:trPr>
          <w:trHeight w:val="420"/>
          <w:jc w:val="center"/>
        </w:trPr>
        <w:tc>
          <w:tcPr>
            <w:tcW w:w="1139" w:type="dxa"/>
            <w:gridSpan w:val="2"/>
            <w:vMerge/>
            <w:shd w:val="clear" w:color="auto" w:fill="auto"/>
            <w:vAlign w:val="center"/>
          </w:tcPr>
          <w:p w:rsidR="005641BD" w:rsidRPr="00DE67F6" w:rsidRDefault="005641BD">
            <w:pPr>
              <w:spacing w:line="240" w:lineRule="exact"/>
              <w:jc w:val="center"/>
              <w:rPr>
                <w:rFonts w:ascii="宋体" w:hAnsi="宋体"/>
                <w:sz w:val="18"/>
                <w:szCs w:val="18"/>
              </w:rPr>
            </w:pPr>
          </w:p>
        </w:tc>
        <w:tc>
          <w:tcPr>
            <w:tcW w:w="4084" w:type="dxa"/>
            <w:gridSpan w:val="2"/>
            <w:shd w:val="clear" w:color="auto" w:fill="auto"/>
            <w:vAlign w:val="center"/>
          </w:tcPr>
          <w:p w:rsidR="005641BD" w:rsidRPr="00DE67F6" w:rsidRDefault="007D21FC">
            <w:pPr>
              <w:spacing w:line="240" w:lineRule="exact"/>
              <w:rPr>
                <w:rFonts w:ascii="宋体" w:hAnsi="宋体"/>
                <w:sz w:val="18"/>
                <w:szCs w:val="18"/>
              </w:rPr>
            </w:pPr>
            <w:r w:rsidRPr="00DE67F6">
              <w:rPr>
                <w:rFonts w:ascii="宋体" w:hAnsi="宋体" w:hint="eastAsia"/>
                <w:sz w:val="18"/>
                <w:szCs w:val="18"/>
              </w:rPr>
              <w:t>学术活动</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1</w:t>
            </w:r>
          </w:p>
        </w:tc>
        <w:tc>
          <w:tcPr>
            <w:tcW w:w="696" w:type="dxa"/>
            <w:shd w:val="clear" w:color="auto" w:fill="auto"/>
            <w:vAlign w:val="center"/>
          </w:tcPr>
          <w:p w:rsidR="005641BD" w:rsidRPr="00DE67F6" w:rsidRDefault="005641BD">
            <w:pPr>
              <w:spacing w:line="240" w:lineRule="exact"/>
              <w:jc w:val="center"/>
              <w:rPr>
                <w:rFonts w:ascii="宋体" w:hAnsi="宋体"/>
                <w:sz w:val="18"/>
                <w:szCs w:val="18"/>
              </w:rPr>
            </w:pP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1-6</w:t>
            </w:r>
          </w:p>
        </w:tc>
        <w:tc>
          <w:tcPr>
            <w:tcW w:w="696"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考查</w:t>
            </w:r>
          </w:p>
        </w:tc>
        <w:tc>
          <w:tcPr>
            <w:tcW w:w="1014"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必修</w:t>
            </w:r>
          </w:p>
        </w:tc>
      </w:tr>
      <w:tr w:rsidR="00DE67F6" w:rsidRPr="00DE67F6">
        <w:trPr>
          <w:trHeight w:val="420"/>
          <w:jc w:val="center"/>
        </w:trPr>
        <w:tc>
          <w:tcPr>
            <w:tcW w:w="1139" w:type="dxa"/>
            <w:gridSpan w:val="2"/>
            <w:vMerge/>
            <w:shd w:val="clear" w:color="auto" w:fill="auto"/>
            <w:vAlign w:val="center"/>
          </w:tcPr>
          <w:p w:rsidR="005641BD" w:rsidRPr="00DE67F6" w:rsidRDefault="005641BD">
            <w:pPr>
              <w:spacing w:line="240" w:lineRule="exact"/>
              <w:jc w:val="center"/>
              <w:rPr>
                <w:rFonts w:ascii="宋体" w:hAnsi="宋体"/>
                <w:sz w:val="18"/>
                <w:szCs w:val="18"/>
              </w:rPr>
            </w:pPr>
          </w:p>
        </w:tc>
        <w:tc>
          <w:tcPr>
            <w:tcW w:w="4084" w:type="dxa"/>
            <w:gridSpan w:val="2"/>
            <w:shd w:val="clear" w:color="auto" w:fill="auto"/>
            <w:vAlign w:val="center"/>
          </w:tcPr>
          <w:p w:rsidR="005641BD" w:rsidRPr="00DE67F6" w:rsidRDefault="007D21FC">
            <w:pPr>
              <w:spacing w:line="240" w:lineRule="exact"/>
              <w:rPr>
                <w:rFonts w:ascii="宋体" w:hAnsi="宋体"/>
                <w:sz w:val="18"/>
                <w:szCs w:val="18"/>
              </w:rPr>
            </w:pPr>
            <w:r w:rsidRPr="00DE67F6">
              <w:rPr>
                <w:rFonts w:ascii="宋体" w:hAnsi="宋体" w:hint="eastAsia"/>
                <w:sz w:val="18"/>
                <w:szCs w:val="18"/>
              </w:rPr>
              <w:t>实践教学</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2</w:t>
            </w:r>
          </w:p>
        </w:tc>
        <w:tc>
          <w:tcPr>
            <w:tcW w:w="696" w:type="dxa"/>
            <w:shd w:val="clear" w:color="auto" w:fill="auto"/>
            <w:vAlign w:val="center"/>
          </w:tcPr>
          <w:p w:rsidR="005641BD" w:rsidRPr="00DE67F6" w:rsidRDefault="005641BD">
            <w:pPr>
              <w:spacing w:line="240" w:lineRule="exact"/>
              <w:jc w:val="center"/>
              <w:rPr>
                <w:rFonts w:ascii="宋体" w:hAnsi="宋体"/>
                <w:sz w:val="18"/>
                <w:szCs w:val="18"/>
              </w:rPr>
            </w:pP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1-6</w:t>
            </w:r>
          </w:p>
        </w:tc>
        <w:tc>
          <w:tcPr>
            <w:tcW w:w="696"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考查</w:t>
            </w:r>
          </w:p>
        </w:tc>
        <w:tc>
          <w:tcPr>
            <w:tcW w:w="1014"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必修</w:t>
            </w:r>
          </w:p>
        </w:tc>
      </w:tr>
      <w:tr w:rsidR="00DE67F6" w:rsidRPr="00DE67F6">
        <w:trPr>
          <w:trHeight w:val="420"/>
          <w:jc w:val="center"/>
        </w:trPr>
        <w:tc>
          <w:tcPr>
            <w:tcW w:w="1139"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论文</w:t>
            </w:r>
          </w:p>
        </w:tc>
        <w:tc>
          <w:tcPr>
            <w:tcW w:w="4084" w:type="dxa"/>
            <w:gridSpan w:val="2"/>
            <w:shd w:val="clear" w:color="auto" w:fill="auto"/>
            <w:vAlign w:val="center"/>
          </w:tcPr>
          <w:p w:rsidR="005641BD" w:rsidRPr="00DE67F6" w:rsidRDefault="007D21FC">
            <w:pPr>
              <w:spacing w:line="240" w:lineRule="exact"/>
              <w:rPr>
                <w:rFonts w:ascii="宋体" w:hAnsi="宋体"/>
                <w:sz w:val="18"/>
                <w:szCs w:val="18"/>
              </w:rPr>
            </w:pPr>
            <w:r w:rsidRPr="00DE67F6">
              <w:rPr>
                <w:rFonts w:ascii="宋体" w:hAnsi="宋体" w:hint="eastAsia"/>
                <w:sz w:val="18"/>
                <w:szCs w:val="18"/>
              </w:rPr>
              <w:t>毕业（学位）论文</w:t>
            </w:r>
          </w:p>
        </w:tc>
        <w:tc>
          <w:tcPr>
            <w:tcW w:w="696" w:type="dxa"/>
            <w:gridSpan w:val="3"/>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0</w:t>
            </w:r>
          </w:p>
        </w:tc>
        <w:tc>
          <w:tcPr>
            <w:tcW w:w="696" w:type="dxa"/>
            <w:shd w:val="clear" w:color="auto" w:fill="auto"/>
            <w:vAlign w:val="center"/>
          </w:tcPr>
          <w:p w:rsidR="005641BD" w:rsidRPr="00DE67F6" w:rsidRDefault="005641BD">
            <w:pPr>
              <w:spacing w:line="240" w:lineRule="exact"/>
              <w:jc w:val="center"/>
              <w:rPr>
                <w:rFonts w:ascii="宋体" w:hAnsi="宋体"/>
                <w:sz w:val="18"/>
                <w:szCs w:val="18"/>
              </w:rPr>
            </w:pPr>
          </w:p>
        </w:tc>
        <w:tc>
          <w:tcPr>
            <w:tcW w:w="696"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5-6</w:t>
            </w:r>
          </w:p>
        </w:tc>
        <w:tc>
          <w:tcPr>
            <w:tcW w:w="696" w:type="dxa"/>
            <w:gridSpan w:val="2"/>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答辩</w:t>
            </w:r>
          </w:p>
        </w:tc>
        <w:tc>
          <w:tcPr>
            <w:tcW w:w="1014" w:type="dxa"/>
            <w:shd w:val="clear" w:color="auto" w:fill="auto"/>
            <w:vAlign w:val="center"/>
          </w:tcPr>
          <w:p w:rsidR="005641BD" w:rsidRPr="00DE67F6" w:rsidRDefault="007D21FC">
            <w:pPr>
              <w:spacing w:line="240" w:lineRule="exact"/>
              <w:jc w:val="center"/>
              <w:rPr>
                <w:rFonts w:ascii="宋体" w:hAnsi="宋体"/>
                <w:sz w:val="18"/>
                <w:szCs w:val="18"/>
              </w:rPr>
            </w:pPr>
            <w:r w:rsidRPr="00DE67F6">
              <w:rPr>
                <w:rFonts w:ascii="宋体" w:hAnsi="宋体" w:hint="eastAsia"/>
                <w:sz w:val="18"/>
                <w:szCs w:val="18"/>
              </w:rPr>
              <w:t>必修</w:t>
            </w:r>
          </w:p>
        </w:tc>
      </w:tr>
    </w:tbl>
    <w:p w:rsidR="005641BD" w:rsidRDefault="005641BD">
      <w:pPr>
        <w:spacing w:line="240" w:lineRule="exact"/>
        <w:ind w:rightChars="430" w:right="903"/>
      </w:pPr>
    </w:p>
    <w:sectPr w:rsidR="005641BD">
      <w:footerReference w:type="even" r:id="rId14"/>
      <w:footerReference w:type="default" r:id="rId15"/>
      <w:pgSz w:w="11906" w:h="16838"/>
      <w:pgMar w:top="1418" w:right="1418" w:bottom="1418" w:left="1418" w:header="851" w:footer="851"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BB3" w:rsidRDefault="00F81BB3">
      <w:r>
        <w:separator/>
      </w:r>
    </w:p>
  </w:endnote>
  <w:endnote w:type="continuationSeparator" w:id="0">
    <w:p w:rsidR="00F81BB3" w:rsidRDefault="00F8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BD" w:rsidRDefault="007D21F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641BD" w:rsidRDefault="005641B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BD" w:rsidRDefault="007D21F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61C47">
      <w:rPr>
        <w:rStyle w:val="a8"/>
        <w:noProof/>
      </w:rPr>
      <w:t>5</w:t>
    </w:r>
    <w:r>
      <w:rPr>
        <w:rStyle w:val="a8"/>
      </w:rPr>
      <w:fldChar w:fldCharType="end"/>
    </w:r>
  </w:p>
  <w:p w:rsidR="005641BD" w:rsidRDefault="005641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BB3" w:rsidRDefault="00F81BB3">
      <w:r>
        <w:separator/>
      </w:r>
    </w:p>
  </w:footnote>
  <w:footnote w:type="continuationSeparator" w:id="0">
    <w:p w:rsidR="00F81BB3" w:rsidRDefault="00F81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324A"/>
    <w:rsid w:val="00000021"/>
    <w:rsid w:val="00001056"/>
    <w:rsid w:val="00012D8A"/>
    <w:rsid w:val="00027FAA"/>
    <w:rsid w:val="000431C0"/>
    <w:rsid w:val="0006401F"/>
    <w:rsid w:val="00093113"/>
    <w:rsid w:val="000B216F"/>
    <w:rsid w:val="000C460A"/>
    <w:rsid w:val="000D6686"/>
    <w:rsid w:val="001255B3"/>
    <w:rsid w:val="00126AC3"/>
    <w:rsid w:val="0014145C"/>
    <w:rsid w:val="0015049B"/>
    <w:rsid w:val="00151291"/>
    <w:rsid w:val="001544CB"/>
    <w:rsid w:val="0016507E"/>
    <w:rsid w:val="00173AEE"/>
    <w:rsid w:val="001A3699"/>
    <w:rsid w:val="001B3EFB"/>
    <w:rsid w:val="001C3CD9"/>
    <w:rsid w:val="001D06FD"/>
    <w:rsid w:val="00202780"/>
    <w:rsid w:val="00216B75"/>
    <w:rsid w:val="0023799C"/>
    <w:rsid w:val="00251B10"/>
    <w:rsid w:val="00262A5C"/>
    <w:rsid w:val="00267405"/>
    <w:rsid w:val="00293142"/>
    <w:rsid w:val="00297E75"/>
    <w:rsid w:val="002A65E1"/>
    <w:rsid w:val="002B747C"/>
    <w:rsid w:val="002D232A"/>
    <w:rsid w:val="002D50DE"/>
    <w:rsid w:val="002F15B3"/>
    <w:rsid w:val="002F7CF7"/>
    <w:rsid w:val="0031758D"/>
    <w:rsid w:val="00317FC1"/>
    <w:rsid w:val="00322383"/>
    <w:rsid w:val="00344BC7"/>
    <w:rsid w:val="00345C4B"/>
    <w:rsid w:val="00351D34"/>
    <w:rsid w:val="00365761"/>
    <w:rsid w:val="0036673C"/>
    <w:rsid w:val="003737DA"/>
    <w:rsid w:val="003A4831"/>
    <w:rsid w:val="003A5617"/>
    <w:rsid w:val="003B6695"/>
    <w:rsid w:val="003E15AE"/>
    <w:rsid w:val="003E3841"/>
    <w:rsid w:val="00412D89"/>
    <w:rsid w:val="00412EA5"/>
    <w:rsid w:val="00415C28"/>
    <w:rsid w:val="004247D2"/>
    <w:rsid w:val="00425043"/>
    <w:rsid w:val="00463CA6"/>
    <w:rsid w:val="004A1FE3"/>
    <w:rsid w:val="004A68B9"/>
    <w:rsid w:val="004B6EB8"/>
    <w:rsid w:val="004C0692"/>
    <w:rsid w:val="004D5C3B"/>
    <w:rsid w:val="00503409"/>
    <w:rsid w:val="00505EDF"/>
    <w:rsid w:val="0051768F"/>
    <w:rsid w:val="00524661"/>
    <w:rsid w:val="005346B5"/>
    <w:rsid w:val="005379E7"/>
    <w:rsid w:val="00537DD4"/>
    <w:rsid w:val="0054348B"/>
    <w:rsid w:val="00555F74"/>
    <w:rsid w:val="00560367"/>
    <w:rsid w:val="005641BD"/>
    <w:rsid w:val="005947AC"/>
    <w:rsid w:val="005A0ED0"/>
    <w:rsid w:val="005A5406"/>
    <w:rsid w:val="005B1B49"/>
    <w:rsid w:val="005D40DD"/>
    <w:rsid w:val="00610469"/>
    <w:rsid w:val="00615545"/>
    <w:rsid w:val="00622F3B"/>
    <w:rsid w:val="006257D8"/>
    <w:rsid w:val="00684689"/>
    <w:rsid w:val="006A7B23"/>
    <w:rsid w:val="006B0BAC"/>
    <w:rsid w:val="006B0CF8"/>
    <w:rsid w:val="006B2316"/>
    <w:rsid w:val="006D127A"/>
    <w:rsid w:val="006D24D1"/>
    <w:rsid w:val="00706377"/>
    <w:rsid w:val="00706F22"/>
    <w:rsid w:val="00710D9E"/>
    <w:rsid w:val="00713E87"/>
    <w:rsid w:val="00716CAC"/>
    <w:rsid w:val="007239C7"/>
    <w:rsid w:val="00734418"/>
    <w:rsid w:val="00736F17"/>
    <w:rsid w:val="0074054E"/>
    <w:rsid w:val="00742B61"/>
    <w:rsid w:val="00746AF4"/>
    <w:rsid w:val="00760430"/>
    <w:rsid w:val="007608AC"/>
    <w:rsid w:val="00764CF7"/>
    <w:rsid w:val="007658BC"/>
    <w:rsid w:val="00787A21"/>
    <w:rsid w:val="007A0B16"/>
    <w:rsid w:val="007A259F"/>
    <w:rsid w:val="007B2574"/>
    <w:rsid w:val="007C0DF1"/>
    <w:rsid w:val="007C152C"/>
    <w:rsid w:val="007C68B9"/>
    <w:rsid w:val="007D21FC"/>
    <w:rsid w:val="007E336D"/>
    <w:rsid w:val="008034B3"/>
    <w:rsid w:val="0080440C"/>
    <w:rsid w:val="00807CE4"/>
    <w:rsid w:val="00817007"/>
    <w:rsid w:val="008330B3"/>
    <w:rsid w:val="00850837"/>
    <w:rsid w:val="00857134"/>
    <w:rsid w:val="008574C6"/>
    <w:rsid w:val="008578E4"/>
    <w:rsid w:val="008666CA"/>
    <w:rsid w:val="00866C5C"/>
    <w:rsid w:val="00874CE8"/>
    <w:rsid w:val="00890265"/>
    <w:rsid w:val="00891627"/>
    <w:rsid w:val="00893356"/>
    <w:rsid w:val="008C21C8"/>
    <w:rsid w:val="008C2674"/>
    <w:rsid w:val="008E7AF9"/>
    <w:rsid w:val="008F6079"/>
    <w:rsid w:val="00920FC1"/>
    <w:rsid w:val="00950DFA"/>
    <w:rsid w:val="0095711B"/>
    <w:rsid w:val="00971A68"/>
    <w:rsid w:val="0097324A"/>
    <w:rsid w:val="00983974"/>
    <w:rsid w:val="009862AF"/>
    <w:rsid w:val="0099056D"/>
    <w:rsid w:val="009A241D"/>
    <w:rsid w:val="009B61B7"/>
    <w:rsid w:val="009D1B47"/>
    <w:rsid w:val="009D227B"/>
    <w:rsid w:val="009D2C37"/>
    <w:rsid w:val="00A02282"/>
    <w:rsid w:val="00A200EF"/>
    <w:rsid w:val="00A2485C"/>
    <w:rsid w:val="00A25715"/>
    <w:rsid w:val="00A27B78"/>
    <w:rsid w:val="00A71E77"/>
    <w:rsid w:val="00A83D7A"/>
    <w:rsid w:val="00AA5769"/>
    <w:rsid w:val="00AD0BEA"/>
    <w:rsid w:val="00AD79A4"/>
    <w:rsid w:val="00AE67EB"/>
    <w:rsid w:val="00B0459B"/>
    <w:rsid w:val="00B065E4"/>
    <w:rsid w:val="00B11306"/>
    <w:rsid w:val="00B14455"/>
    <w:rsid w:val="00B17C9F"/>
    <w:rsid w:val="00B321E9"/>
    <w:rsid w:val="00B4383F"/>
    <w:rsid w:val="00B46E0A"/>
    <w:rsid w:val="00B57364"/>
    <w:rsid w:val="00B60E57"/>
    <w:rsid w:val="00B61C47"/>
    <w:rsid w:val="00B63A06"/>
    <w:rsid w:val="00B66740"/>
    <w:rsid w:val="00B671BA"/>
    <w:rsid w:val="00B83FB8"/>
    <w:rsid w:val="00B84AE2"/>
    <w:rsid w:val="00B937FB"/>
    <w:rsid w:val="00BA5933"/>
    <w:rsid w:val="00BB580E"/>
    <w:rsid w:val="00BC2BF4"/>
    <w:rsid w:val="00BD4248"/>
    <w:rsid w:val="00BD44AD"/>
    <w:rsid w:val="00C027FF"/>
    <w:rsid w:val="00C11572"/>
    <w:rsid w:val="00C11AA4"/>
    <w:rsid w:val="00C20F90"/>
    <w:rsid w:val="00C25463"/>
    <w:rsid w:val="00C27F93"/>
    <w:rsid w:val="00C64F25"/>
    <w:rsid w:val="00C72062"/>
    <w:rsid w:val="00C81937"/>
    <w:rsid w:val="00C918A7"/>
    <w:rsid w:val="00C92269"/>
    <w:rsid w:val="00C95E56"/>
    <w:rsid w:val="00CA0134"/>
    <w:rsid w:val="00CB609A"/>
    <w:rsid w:val="00CD0D4B"/>
    <w:rsid w:val="00CD11DA"/>
    <w:rsid w:val="00CD55DA"/>
    <w:rsid w:val="00CD5C1F"/>
    <w:rsid w:val="00D01C67"/>
    <w:rsid w:val="00D10061"/>
    <w:rsid w:val="00D13084"/>
    <w:rsid w:val="00D414BF"/>
    <w:rsid w:val="00D50212"/>
    <w:rsid w:val="00D5071B"/>
    <w:rsid w:val="00D510AE"/>
    <w:rsid w:val="00D61A2C"/>
    <w:rsid w:val="00D73391"/>
    <w:rsid w:val="00DA0C2D"/>
    <w:rsid w:val="00DA50FD"/>
    <w:rsid w:val="00DA5876"/>
    <w:rsid w:val="00DA5930"/>
    <w:rsid w:val="00DC2F46"/>
    <w:rsid w:val="00DC62AF"/>
    <w:rsid w:val="00DE67F6"/>
    <w:rsid w:val="00DE6DF5"/>
    <w:rsid w:val="00DF27D7"/>
    <w:rsid w:val="00E21275"/>
    <w:rsid w:val="00E340F6"/>
    <w:rsid w:val="00E3754B"/>
    <w:rsid w:val="00E46751"/>
    <w:rsid w:val="00E50F4E"/>
    <w:rsid w:val="00E62D43"/>
    <w:rsid w:val="00E73F2B"/>
    <w:rsid w:val="00E7622A"/>
    <w:rsid w:val="00EA3877"/>
    <w:rsid w:val="00EA3F70"/>
    <w:rsid w:val="00EA4233"/>
    <w:rsid w:val="00EC2108"/>
    <w:rsid w:val="00ED06BB"/>
    <w:rsid w:val="00EE6DC3"/>
    <w:rsid w:val="00F16929"/>
    <w:rsid w:val="00F20DF3"/>
    <w:rsid w:val="00F212C5"/>
    <w:rsid w:val="00F30562"/>
    <w:rsid w:val="00F324D3"/>
    <w:rsid w:val="00F65FFE"/>
    <w:rsid w:val="00F74917"/>
    <w:rsid w:val="00F81BB3"/>
    <w:rsid w:val="00F87BA9"/>
    <w:rsid w:val="00FA3E93"/>
    <w:rsid w:val="00FC0958"/>
    <w:rsid w:val="00FC2438"/>
    <w:rsid w:val="00FC44B2"/>
    <w:rsid w:val="00FC4C21"/>
    <w:rsid w:val="00FD06D6"/>
    <w:rsid w:val="00FD3F5E"/>
    <w:rsid w:val="00FE1F81"/>
    <w:rsid w:val="00FE78A7"/>
    <w:rsid w:val="00FF4EE7"/>
    <w:rsid w:val="00FF4F1D"/>
    <w:rsid w:val="00FF5106"/>
    <w:rsid w:val="6DDF32E4"/>
    <w:rsid w:val="74C7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qFormat/>
    <w:rPr>
      <w:rFonts w:ascii="宋体" w:hAnsi="Courier New" w:cs="Courier New"/>
      <w:szCs w:val="21"/>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before="240"/>
      <w:ind w:firstLineChars="218" w:firstLine="523"/>
    </w:pPr>
    <w:rPr>
      <w:rFonts w:ascii="宋体" w:hAnsi="宋体"/>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8">
    <w:name w:val="page number"/>
    <w:basedOn w:val="a0"/>
  </w:style>
  <w:style w:type="character" w:styleId="a9">
    <w:name w:val="Hyperlink"/>
    <w:qFormat/>
    <w:rPr>
      <w:rFonts w:ascii="Tahoma" w:hAnsi="Tahoma" w:cs="Tahoma" w:hint="default"/>
      <w:color w:val="0000FF"/>
      <w:u w:val="none"/>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ack14bold1">
    <w:name w:val="black14bold1"/>
    <w:qFormat/>
    <w:rPr>
      <w:rFonts w:ascii="宋体" w:eastAsia="宋体" w:hAnsi="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search_pub.php?key=&amp;key2=&#31526;&#26149;&#26519;&amp;category=01" TargetMode="External"/><Relationship Id="rId13" Type="http://schemas.openxmlformats.org/officeDocument/2006/relationships/hyperlink" Target="http://baike.baidu.com/view/603983.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oduct.dangdang.com/product.aspx?product_id=8720907&amp;ref=search-0-mi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dangdang.com/search_pub.php?key=&amp;key2=&#27494;&#28023;&#39034;&amp;category=0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arch.dangdang.com/search_pub.php?key=&amp;key2=&#35768;&#23567;&#32418;&amp;category=01" TargetMode="External"/><Relationship Id="rId4" Type="http://schemas.openxmlformats.org/officeDocument/2006/relationships/settings" Target="settings.xml"/><Relationship Id="rId9" Type="http://schemas.openxmlformats.org/officeDocument/2006/relationships/hyperlink" Target="http://product.dangdang.com/product.aspx?product_id=20640156&amp;ref=search-0-mix"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901</Words>
  <Characters>5140</Characters>
  <Application>Microsoft Office Word</Application>
  <DocSecurity>0</DocSecurity>
  <Lines>42</Lines>
  <Paragraphs>12</Paragraphs>
  <ScaleCrop>false</ScaleCrop>
  <Company>学科建设办公室</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沈阳师范大学具有硕士学位授予权的学科专业</dc:title>
  <dc:creator>蒋春洋</dc:creator>
  <cp:lastModifiedBy>HuangRen</cp:lastModifiedBy>
  <cp:revision>8</cp:revision>
  <cp:lastPrinted>2017-04-14T01:20:00Z</cp:lastPrinted>
  <dcterms:created xsi:type="dcterms:W3CDTF">2019-06-05T01:38:00Z</dcterms:created>
  <dcterms:modified xsi:type="dcterms:W3CDTF">2020-07-06T01:43:00Z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2052-10.1.0.7698</vt:lpwstr>
  </property>
</Properties>
</file>